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535" w:rsidRPr="00486AAF" w:rsidRDefault="00B420C3" w:rsidP="00FC00E6">
      <w:pPr>
        <w:autoSpaceDE w:val="0"/>
        <w:autoSpaceDN w:val="0"/>
        <w:adjustRightInd w:val="0"/>
        <w:spacing w:after="0" w:line="240" w:lineRule="auto"/>
        <w:jc w:val="both"/>
        <w:rPr>
          <w:rFonts w:ascii="Arial" w:hAnsi="Arial" w:cs="Arial"/>
          <w:sz w:val="21"/>
          <w:szCs w:val="21"/>
        </w:rPr>
      </w:pPr>
      <w:r w:rsidRPr="00B420C3">
        <w:rPr>
          <w:rFonts w:ascii="Arial" w:hAnsi="Arial" w:cs="Arial"/>
          <w:b/>
          <w:sz w:val="21"/>
          <w:szCs w:val="21"/>
        </w:rPr>
        <w:t>ROSA MARÍA ZÚÑIGA CANALES</w:t>
      </w:r>
      <w:r w:rsidR="00E0282A" w:rsidRPr="00486AAF">
        <w:rPr>
          <w:rFonts w:ascii="Arial" w:hAnsi="Arial" w:cs="Arial"/>
          <w:sz w:val="21"/>
          <w:szCs w:val="21"/>
        </w:rPr>
        <w:t>, Director</w:t>
      </w:r>
      <w:r>
        <w:rPr>
          <w:rFonts w:ascii="Arial" w:hAnsi="Arial" w:cs="Arial"/>
          <w:sz w:val="21"/>
          <w:szCs w:val="21"/>
        </w:rPr>
        <w:t>a</w:t>
      </w:r>
      <w:bookmarkStart w:id="0" w:name="_GoBack"/>
      <w:bookmarkEnd w:id="0"/>
      <w:r w:rsidR="00E0282A" w:rsidRPr="00486AAF">
        <w:rPr>
          <w:rFonts w:ascii="Arial" w:hAnsi="Arial" w:cs="Arial"/>
          <w:sz w:val="21"/>
          <w:szCs w:val="21"/>
        </w:rPr>
        <w:t xml:space="preserve"> General de Autotransporte Federal de la Secretaría de Comunicaciones y Transportes, con fundamento en lo dispuesto en los artículos 1, 2, 26 y 36 fracciones I, IX y XXVII de la Ley Orgánica de la Administración Pública Federal; 34, 35, 52, 55, 58, 60</w:t>
      </w:r>
      <w:r w:rsidR="00A863E8" w:rsidRPr="00486AAF">
        <w:rPr>
          <w:rFonts w:ascii="Arial" w:hAnsi="Arial" w:cs="Arial"/>
          <w:sz w:val="21"/>
          <w:szCs w:val="21"/>
        </w:rPr>
        <w:t>, 71</w:t>
      </w:r>
      <w:r w:rsidR="00E0282A" w:rsidRPr="00486AAF">
        <w:rPr>
          <w:rFonts w:ascii="Arial" w:hAnsi="Arial" w:cs="Arial"/>
          <w:sz w:val="21"/>
          <w:szCs w:val="21"/>
        </w:rPr>
        <w:t xml:space="preserve"> y 74 Ter fracción IV de la Ley de Caminos, Puentes y Autotransporte Federal; 3 del Reglamento de Autotransporte Federal y Servicios Auxiliares; 14 y 20 del Reglamento sobre el Peso, Dimensiones y Capacidad de los Vehículos de Autotransporte que Transitan en los Caminos y Puentes de Jurisdicción Federal; 80 del Reglamento de Tránsito en Carreteras y Puentes de Jurisdicción Federal; 10 fracciones V y XXIV y 22 fracciones IV, VII, IX, X y XVIII del Reglamento Interior de la Secretaría de Comunicaciones y Transportes; así como también, con fundamento al; en la Norma Oficial Mexicana NOM-012-SCT-2-2017, Sobre el peso y dimensiones máximas con los que pueden circular los vehículos de autotransporte que transitan en las vías generales de comunicación de jurisdicción federal, o la que la sustituya</w:t>
      </w:r>
      <w:r w:rsidR="00AC4535" w:rsidRPr="00486AAF">
        <w:rPr>
          <w:rFonts w:ascii="Arial" w:hAnsi="Arial" w:cs="Arial"/>
          <w:sz w:val="21"/>
          <w:szCs w:val="21"/>
        </w:rPr>
        <w:t xml:space="preserve"> y</w:t>
      </w:r>
      <w:r w:rsidR="00131BDC" w:rsidRPr="00486AAF">
        <w:rPr>
          <w:rFonts w:ascii="Arial" w:hAnsi="Arial" w:cs="Arial"/>
          <w:sz w:val="21"/>
          <w:szCs w:val="21"/>
        </w:rPr>
        <w:t>,</w:t>
      </w:r>
    </w:p>
    <w:p w:rsidR="00AC4535" w:rsidRPr="00486AAF" w:rsidRDefault="00AC4535" w:rsidP="00FC00E6">
      <w:pPr>
        <w:autoSpaceDE w:val="0"/>
        <w:autoSpaceDN w:val="0"/>
        <w:adjustRightInd w:val="0"/>
        <w:spacing w:after="0" w:line="240" w:lineRule="auto"/>
        <w:jc w:val="both"/>
        <w:rPr>
          <w:rFonts w:ascii="Arial" w:hAnsi="Arial" w:cs="Arial"/>
          <w:b/>
          <w:sz w:val="21"/>
          <w:szCs w:val="21"/>
        </w:rPr>
      </w:pPr>
    </w:p>
    <w:p w:rsidR="00AC4535" w:rsidRPr="00486AAF" w:rsidRDefault="00AC4535" w:rsidP="00FC00E6">
      <w:pPr>
        <w:autoSpaceDE w:val="0"/>
        <w:autoSpaceDN w:val="0"/>
        <w:adjustRightInd w:val="0"/>
        <w:spacing w:after="0" w:line="240" w:lineRule="auto"/>
        <w:jc w:val="center"/>
        <w:rPr>
          <w:rFonts w:ascii="Arial" w:hAnsi="Arial" w:cs="Arial"/>
          <w:b/>
          <w:sz w:val="21"/>
          <w:szCs w:val="21"/>
        </w:rPr>
      </w:pPr>
      <w:r w:rsidRPr="00486AAF">
        <w:rPr>
          <w:rFonts w:ascii="Arial" w:hAnsi="Arial" w:cs="Arial"/>
          <w:b/>
          <w:sz w:val="21"/>
          <w:szCs w:val="21"/>
        </w:rPr>
        <w:t>CONSIDERANDO</w:t>
      </w:r>
    </w:p>
    <w:p w:rsidR="00E0282A" w:rsidRPr="00486AAF" w:rsidRDefault="00E0282A" w:rsidP="00FC00E6">
      <w:pPr>
        <w:autoSpaceDE w:val="0"/>
        <w:autoSpaceDN w:val="0"/>
        <w:adjustRightInd w:val="0"/>
        <w:spacing w:after="0" w:line="240" w:lineRule="auto"/>
        <w:jc w:val="both"/>
        <w:rPr>
          <w:rFonts w:ascii="Arial" w:hAnsi="Arial" w:cs="Arial"/>
          <w:b/>
          <w:sz w:val="21"/>
          <w:szCs w:val="21"/>
        </w:rPr>
      </w:pPr>
    </w:p>
    <w:p w:rsidR="00487A31" w:rsidRPr="00486AAF" w:rsidRDefault="002066E7" w:rsidP="00FC00E6">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 xml:space="preserve">Que la </w:t>
      </w:r>
      <w:r w:rsidRPr="00486AAF">
        <w:rPr>
          <w:rFonts w:ascii="Arial" w:hAnsi="Arial" w:cs="Arial"/>
          <w:b/>
          <w:sz w:val="21"/>
          <w:szCs w:val="21"/>
        </w:rPr>
        <w:t>Norma Oficial Mexicana NOM-012-SCT-2-2017</w:t>
      </w:r>
      <w:r w:rsidRPr="00486AAF">
        <w:rPr>
          <w:rFonts w:ascii="Arial" w:hAnsi="Arial" w:cs="Arial"/>
          <w:sz w:val="21"/>
          <w:szCs w:val="21"/>
        </w:rPr>
        <w:t xml:space="preserve">, </w:t>
      </w:r>
      <w:r w:rsidRPr="00486AAF">
        <w:rPr>
          <w:rFonts w:ascii="Arial" w:hAnsi="Arial" w:cs="Arial"/>
          <w:i/>
          <w:sz w:val="21"/>
          <w:szCs w:val="21"/>
        </w:rPr>
        <w:t>Sobre el peso y dimensiones máximas con los que pueden circular los vehículos de autotransporte que transitan en las vías generales de comunicación de jurisdicción federal</w:t>
      </w:r>
      <w:r w:rsidRPr="00486AAF">
        <w:rPr>
          <w:rFonts w:ascii="Arial" w:hAnsi="Arial" w:cs="Arial"/>
          <w:sz w:val="21"/>
          <w:szCs w:val="21"/>
        </w:rPr>
        <w:t xml:space="preserve">, </w:t>
      </w:r>
      <w:r w:rsidR="00131BDC" w:rsidRPr="00486AAF">
        <w:rPr>
          <w:rFonts w:ascii="Arial" w:hAnsi="Arial" w:cs="Arial"/>
          <w:sz w:val="21"/>
          <w:szCs w:val="21"/>
        </w:rPr>
        <w:t xml:space="preserve">establece </w:t>
      </w:r>
      <w:r w:rsidRPr="00486AAF">
        <w:rPr>
          <w:rFonts w:ascii="Arial" w:hAnsi="Arial" w:cs="Arial"/>
          <w:sz w:val="21"/>
          <w:szCs w:val="21"/>
        </w:rPr>
        <w:t xml:space="preserve">en su </w:t>
      </w:r>
      <w:r w:rsidRPr="00486AAF">
        <w:rPr>
          <w:rFonts w:ascii="Arial" w:hAnsi="Arial" w:cs="Arial"/>
          <w:b/>
          <w:sz w:val="21"/>
          <w:szCs w:val="21"/>
        </w:rPr>
        <w:t>numeral 6.1.2.2.4</w:t>
      </w:r>
      <w:r w:rsidRPr="00486AAF">
        <w:rPr>
          <w:rFonts w:ascii="Arial" w:hAnsi="Arial" w:cs="Arial"/>
          <w:sz w:val="21"/>
          <w:szCs w:val="21"/>
        </w:rPr>
        <w:t xml:space="preserve"> </w:t>
      </w:r>
      <w:r w:rsidR="00131BDC" w:rsidRPr="00486AAF">
        <w:rPr>
          <w:rFonts w:ascii="Arial" w:hAnsi="Arial" w:cs="Arial"/>
          <w:sz w:val="21"/>
          <w:szCs w:val="21"/>
        </w:rPr>
        <w:t>que l</w:t>
      </w:r>
      <w:r w:rsidRPr="00486AAF">
        <w:rPr>
          <w:rFonts w:ascii="Arial" w:hAnsi="Arial" w:cs="Arial"/>
          <w:sz w:val="21"/>
          <w:szCs w:val="21"/>
        </w:rPr>
        <w:t>as configuraciones tractocamión doblemente articulado (TSR y TSS) deberán estar equipadas con Sistemas de Posicionamiento Global (GPS, por sus siglas en inglés),</w:t>
      </w:r>
      <w:r w:rsidR="00E27685" w:rsidRPr="00486AAF">
        <w:rPr>
          <w:rFonts w:ascii="Arial" w:hAnsi="Arial" w:cs="Arial"/>
          <w:sz w:val="21"/>
          <w:szCs w:val="21"/>
        </w:rPr>
        <w:t xml:space="preserve"> mismo</w:t>
      </w:r>
      <w:r w:rsidRPr="00486AAF">
        <w:rPr>
          <w:rFonts w:ascii="Arial" w:hAnsi="Arial" w:cs="Arial"/>
          <w:sz w:val="21"/>
          <w:szCs w:val="21"/>
        </w:rPr>
        <w:t xml:space="preserve"> que reportará como mínimo los siguientes elementos: posición y velocidad, debiéndose prever un respaldo de l</w:t>
      </w:r>
      <w:r w:rsidR="00E27685" w:rsidRPr="00486AAF">
        <w:rPr>
          <w:rFonts w:ascii="Arial" w:hAnsi="Arial" w:cs="Arial"/>
          <w:sz w:val="21"/>
          <w:szCs w:val="21"/>
        </w:rPr>
        <w:t>a información que genere el GPS;</w:t>
      </w:r>
      <w:r w:rsidRPr="00486AAF">
        <w:rPr>
          <w:rFonts w:ascii="Arial" w:hAnsi="Arial" w:cs="Arial"/>
          <w:sz w:val="21"/>
          <w:szCs w:val="21"/>
        </w:rPr>
        <w:t xml:space="preserve"> información que el permisionario deberá poner a disposición de la Secretaría y Policía Federal para su consulta;</w:t>
      </w:r>
    </w:p>
    <w:p w:rsidR="002066E7" w:rsidRPr="00486AAF" w:rsidRDefault="002066E7" w:rsidP="00FC00E6">
      <w:pPr>
        <w:autoSpaceDE w:val="0"/>
        <w:autoSpaceDN w:val="0"/>
        <w:adjustRightInd w:val="0"/>
        <w:spacing w:after="0" w:line="240" w:lineRule="auto"/>
        <w:jc w:val="both"/>
        <w:rPr>
          <w:rFonts w:ascii="Arial" w:hAnsi="Arial" w:cs="Arial"/>
          <w:sz w:val="21"/>
          <w:szCs w:val="21"/>
        </w:rPr>
      </w:pPr>
    </w:p>
    <w:p w:rsidR="00131BDC" w:rsidRPr="00486AAF" w:rsidRDefault="00131BDC" w:rsidP="00FC00E6">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 xml:space="preserve">Que el </w:t>
      </w:r>
      <w:r w:rsidRPr="00486AAF">
        <w:rPr>
          <w:rFonts w:ascii="Arial" w:hAnsi="Arial" w:cs="Arial"/>
          <w:b/>
          <w:sz w:val="21"/>
          <w:szCs w:val="21"/>
        </w:rPr>
        <w:t>numeral 6.1.2.2.2</w:t>
      </w:r>
      <w:r w:rsidRPr="00486AAF">
        <w:rPr>
          <w:rFonts w:ascii="Arial" w:hAnsi="Arial" w:cs="Arial"/>
          <w:sz w:val="21"/>
          <w:szCs w:val="21"/>
        </w:rPr>
        <w:t xml:space="preserve"> de la </w:t>
      </w:r>
      <w:r w:rsidRPr="00486AAF">
        <w:rPr>
          <w:rFonts w:ascii="Arial" w:hAnsi="Arial" w:cs="Arial"/>
          <w:b/>
          <w:sz w:val="21"/>
          <w:szCs w:val="21"/>
        </w:rPr>
        <w:t>Norma Oficial Mexicana NOM-012-SCT-2-2017</w:t>
      </w:r>
      <w:r w:rsidRPr="00486AAF">
        <w:rPr>
          <w:rFonts w:ascii="Arial" w:hAnsi="Arial" w:cs="Arial"/>
          <w:sz w:val="21"/>
          <w:szCs w:val="21"/>
        </w:rPr>
        <w:t>, establece que los tractocamiones doblemente articulados deberán cumplir adicionalmente con diversas disposiciones de tránsito, entre las que destaca que la velocidad máxima será de 80 km/h, o la que se indique en el señalamiento, cuando ésta sea menor;</w:t>
      </w:r>
    </w:p>
    <w:p w:rsidR="00E27685" w:rsidRPr="00486AAF" w:rsidRDefault="00E27685" w:rsidP="00FC00E6">
      <w:pPr>
        <w:autoSpaceDE w:val="0"/>
        <w:autoSpaceDN w:val="0"/>
        <w:adjustRightInd w:val="0"/>
        <w:spacing w:after="0" w:line="240" w:lineRule="auto"/>
        <w:jc w:val="both"/>
        <w:rPr>
          <w:rFonts w:ascii="Arial" w:hAnsi="Arial" w:cs="Arial"/>
          <w:sz w:val="21"/>
          <w:szCs w:val="21"/>
        </w:rPr>
      </w:pPr>
    </w:p>
    <w:p w:rsidR="00E27685" w:rsidRPr="00486AAF" w:rsidRDefault="00E27685" w:rsidP="00FC00E6">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 xml:space="preserve">Que el </w:t>
      </w:r>
      <w:r w:rsidRPr="00486AAF">
        <w:rPr>
          <w:rFonts w:ascii="Arial" w:hAnsi="Arial" w:cs="Arial"/>
          <w:b/>
          <w:sz w:val="21"/>
          <w:szCs w:val="21"/>
        </w:rPr>
        <w:t>numeral 6.1.2.1.1</w:t>
      </w:r>
      <w:r w:rsidRPr="00486AAF">
        <w:rPr>
          <w:rFonts w:ascii="Arial" w:hAnsi="Arial" w:cs="Arial"/>
          <w:sz w:val="21"/>
          <w:szCs w:val="21"/>
        </w:rPr>
        <w:t xml:space="preserve"> de la </w:t>
      </w:r>
      <w:r w:rsidRPr="00486AAF">
        <w:rPr>
          <w:rFonts w:ascii="Arial" w:hAnsi="Arial" w:cs="Arial"/>
          <w:b/>
          <w:sz w:val="21"/>
          <w:szCs w:val="21"/>
        </w:rPr>
        <w:t>Norma Oficial Mexicana NOM-012-SCT-2-2017</w:t>
      </w:r>
      <w:r w:rsidRPr="00486AAF">
        <w:rPr>
          <w:rFonts w:ascii="Arial" w:hAnsi="Arial" w:cs="Arial"/>
          <w:sz w:val="21"/>
          <w:szCs w:val="21"/>
        </w:rPr>
        <w:t xml:space="preserve">, señala que las configuraciones de tractocamión doblemente articulado, previa autorización expresa emitida por la Secretaría, únicamente podrán circular en caminos Tipo "ET" y "A", y por excepción podrán circular en carreteras de menor clasificación, con el mismo peso, cuando cuenten con autorización especial, de conformidad con lo dispuesto en el numeral 6.4 de </w:t>
      </w:r>
      <w:r w:rsidR="000A43F0" w:rsidRPr="00486AAF">
        <w:rPr>
          <w:rFonts w:ascii="Arial" w:hAnsi="Arial" w:cs="Arial"/>
          <w:sz w:val="21"/>
          <w:szCs w:val="21"/>
        </w:rPr>
        <w:t>dicha</w:t>
      </w:r>
      <w:r w:rsidRPr="00486AAF">
        <w:rPr>
          <w:rFonts w:ascii="Arial" w:hAnsi="Arial" w:cs="Arial"/>
          <w:sz w:val="21"/>
          <w:szCs w:val="21"/>
        </w:rPr>
        <w:t xml:space="preserve"> Norma;</w:t>
      </w:r>
    </w:p>
    <w:p w:rsidR="00E27685" w:rsidRPr="00486AAF" w:rsidRDefault="00E27685" w:rsidP="00FC00E6">
      <w:pPr>
        <w:autoSpaceDE w:val="0"/>
        <w:autoSpaceDN w:val="0"/>
        <w:adjustRightInd w:val="0"/>
        <w:spacing w:after="0" w:line="240" w:lineRule="auto"/>
        <w:jc w:val="both"/>
        <w:rPr>
          <w:rFonts w:ascii="Arial" w:hAnsi="Arial" w:cs="Arial"/>
          <w:sz w:val="21"/>
          <w:szCs w:val="21"/>
        </w:rPr>
      </w:pPr>
    </w:p>
    <w:p w:rsidR="00E27685" w:rsidRPr="00486AAF" w:rsidRDefault="00E27685" w:rsidP="00FC00E6">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 xml:space="preserve">Que el </w:t>
      </w:r>
      <w:r w:rsidRPr="00486AAF">
        <w:rPr>
          <w:rFonts w:ascii="Arial" w:hAnsi="Arial" w:cs="Arial"/>
          <w:b/>
          <w:sz w:val="21"/>
          <w:szCs w:val="21"/>
        </w:rPr>
        <w:t>numeral 6.2.1.4.2</w:t>
      </w:r>
      <w:r w:rsidRPr="00486AAF">
        <w:rPr>
          <w:rFonts w:ascii="Arial" w:hAnsi="Arial" w:cs="Arial"/>
          <w:sz w:val="21"/>
          <w:szCs w:val="21"/>
        </w:rPr>
        <w:t xml:space="preserve"> de la </w:t>
      </w:r>
      <w:r w:rsidRPr="00486AAF">
        <w:rPr>
          <w:rFonts w:ascii="Arial" w:hAnsi="Arial" w:cs="Arial"/>
          <w:b/>
          <w:sz w:val="21"/>
          <w:szCs w:val="21"/>
        </w:rPr>
        <w:t>Norma Oficial Mexicana NOM-012-SCT-2-2017</w:t>
      </w:r>
      <w:r w:rsidRPr="00486AAF">
        <w:rPr>
          <w:rFonts w:ascii="Arial" w:hAnsi="Arial" w:cs="Arial"/>
          <w:sz w:val="21"/>
          <w:szCs w:val="21"/>
        </w:rPr>
        <w:t xml:space="preserve">, señala que las configuraciones de tractocamión doblemente articulado previa autorización expresa emitida por la Secretaría, únicamente podrán circular en caminos Tipo "ET" y "A", y por excepción podrán circular en carreteras de menor clasificación, con las mismas dimensiones, cuando cuenten con autorización especial, de conformidad con lo dispuesto en el numeral 6.4 de </w:t>
      </w:r>
      <w:r w:rsidR="002C6730" w:rsidRPr="00486AAF">
        <w:rPr>
          <w:rFonts w:ascii="Arial" w:hAnsi="Arial" w:cs="Arial"/>
          <w:sz w:val="21"/>
          <w:szCs w:val="21"/>
        </w:rPr>
        <w:t>dicha</w:t>
      </w:r>
      <w:r w:rsidRPr="00486AAF">
        <w:rPr>
          <w:rFonts w:ascii="Arial" w:hAnsi="Arial" w:cs="Arial"/>
          <w:sz w:val="21"/>
          <w:szCs w:val="21"/>
        </w:rPr>
        <w:t xml:space="preserve"> Norma;</w:t>
      </w:r>
    </w:p>
    <w:p w:rsidR="00131BDC" w:rsidRPr="00486AAF" w:rsidRDefault="00131BDC" w:rsidP="00FC00E6">
      <w:pPr>
        <w:autoSpaceDE w:val="0"/>
        <w:autoSpaceDN w:val="0"/>
        <w:adjustRightInd w:val="0"/>
        <w:spacing w:after="0" w:line="240" w:lineRule="auto"/>
        <w:jc w:val="both"/>
        <w:rPr>
          <w:rFonts w:ascii="Arial" w:hAnsi="Arial" w:cs="Arial"/>
          <w:sz w:val="21"/>
          <w:szCs w:val="21"/>
        </w:rPr>
      </w:pPr>
    </w:p>
    <w:p w:rsidR="0089403C" w:rsidRPr="00486AAF" w:rsidRDefault="00BC13CF" w:rsidP="00FC00E6">
      <w:pPr>
        <w:spacing w:after="0" w:line="240" w:lineRule="auto"/>
        <w:jc w:val="both"/>
        <w:rPr>
          <w:rFonts w:ascii="Arial" w:hAnsi="Arial" w:cs="Arial"/>
          <w:sz w:val="21"/>
          <w:szCs w:val="21"/>
        </w:rPr>
      </w:pPr>
      <w:r w:rsidRPr="00486AAF">
        <w:rPr>
          <w:rFonts w:ascii="Arial" w:hAnsi="Arial" w:cs="Arial"/>
          <w:sz w:val="21"/>
          <w:szCs w:val="21"/>
        </w:rPr>
        <w:t xml:space="preserve">Que </w:t>
      </w:r>
      <w:r w:rsidR="00131BDC" w:rsidRPr="00486AAF">
        <w:rPr>
          <w:rFonts w:ascii="Arial" w:hAnsi="Arial" w:cs="Arial"/>
          <w:sz w:val="21"/>
          <w:szCs w:val="21"/>
        </w:rPr>
        <w:t xml:space="preserve">igualmente </w:t>
      </w:r>
      <w:r w:rsidRPr="00486AAF">
        <w:rPr>
          <w:rFonts w:ascii="Arial" w:hAnsi="Arial" w:cs="Arial"/>
          <w:sz w:val="21"/>
          <w:szCs w:val="21"/>
        </w:rPr>
        <w:t xml:space="preserve">la </w:t>
      </w:r>
      <w:r w:rsidR="00131BDC" w:rsidRPr="00486AAF">
        <w:rPr>
          <w:rFonts w:ascii="Arial" w:hAnsi="Arial" w:cs="Arial"/>
          <w:b/>
          <w:sz w:val="21"/>
          <w:szCs w:val="21"/>
        </w:rPr>
        <w:t>Norma Oficial Mexicana NOM-012-SCT-2-2017</w:t>
      </w:r>
      <w:r w:rsidRPr="00486AAF">
        <w:rPr>
          <w:rFonts w:ascii="Arial" w:hAnsi="Arial" w:cs="Arial"/>
          <w:sz w:val="21"/>
          <w:szCs w:val="21"/>
        </w:rPr>
        <w:t>, establece que l</w:t>
      </w:r>
      <w:r w:rsidR="0089403C" w:rsidRPr="00486AAF">
        <w:rPr>
          <w:rFonts w:ascii="Arial" w:hAnsi="Arial" w:cs="Arial"/>
          <w:sz w:val="21"/>
          <w:szCs w:val="21"/>
        </w:rPr>
        <w:t xml:space="preserve">os vehículos tipo tractocamión, semirremolque y convertidor, que se configuren como </w:t>
      </w:r>
      <w:r w:rsidRPr="00486AAF">
        <w:rPr>
          <w:rFonts w:ascii="Arial" w:hAnsi="Arial" w:cs="Arial"/>
          <w:sz w:val="21"/>
          <w:szCs w:val="21"/>
        </w:rPr>
        <w:t xml:space="preserve">tractocamión doblemente articulado (TSR y TSS) deberán contar con </w:t>
      </w:r>
      <w:r w:rsidR="002C6730" w:rsidRPr="00486AAF">
        <w:rPr>
          <w:rFonts w:ascii="Arial" w:hAnsi="Arial" w:cs="Arial"/>
          <w:sz w:val="21"/>
          <w:szCs w:val="21"/>
        </w:rPr>
        <w:t>dictamen de condiciones físico-</w:t>
      </w:r>
      <w:r w:rsidR="002B0CCB" w:rsidRPr="00486AAF">
        <w:rPr>
          <w:rFonts w:ascii="Arial" w:hAnsi="Arial" w:cs="Arial"/>
          <w:sz w:val="21"/>
          <w:szCs w:val="21"/>
        </w:rPr>
        <w:t>mecánicas y de baja emisión de contaminantes</w:t>
      </w:r>
      <w:r w:rsidR="002C6730" w:rsidRPr="00486AAF">
        <w:rPr>
          <w:rFonts w:ascii="Arial" w:hAnsi="Arial" w:cs="Arial"/>
          <w:sz w:val="21"/>
          <w:szCs w:val="21"/>
        </w:rPr>
        <w:t>,</w:t>
      </w:r>
      <w:r w:rsidR="002B0CCB" w:rsidRPr="00486AAF">
        <w:rPr>
          <w:rFonts w:ascii="Arial" w:hAnsi="Arial" w:cs="Arial"/>
          <w:sz w:val="21"/>
          <w:szCs w:val="21"/>
        </w:rPr>
        <w:t xml:space="preserve"> vigentes</w:t>
      </w:r>
      <w:r w:rsidR="0089403C" w:rsidRPr="00486AAF">
        <w:rPr>
          <w:rFonts w:ascii="Arial" w:hAnsi="Arial" w:cs="Arial"/>
          <w:sz w:val="21"/>
          <w:szCs w:val="21"/>
        </w:rPr>
        <w:t xml:space="preserve">, </w:t>
      </w:r>
      <w:r w:rsidR="00131BDC" w:rsidRPr="00486AAF">
        <w:rPr>
          <w:rFonts w:ascii="Arial" w:hAnsi="Arial" w:cs="Arial"/>
          <w:sz w:val="21"/>
          <w:szCs w:val="21"/>
        </w:rPr>
        <w:t>mism</w:t>
      </w:r>
      <w:r w:rsidR="0077255A" w:rsidRPr="00486AAF">
        <w:rPr>
          <w:rFonts w:ascii="Arial" w:hAnsi="Arial" w:cs="Arial"/>
          <w:sz w:val="21"/>
          <w:szCs w:val="21"/>
        </w:rPr>
        <w:t>o</w:t>
      </w:r>
      <w:r w:rsidR="00131BDC" w:rsidRPr="00486AAF">
        <w:rPr>
          <w:rFonts w:ascii="Arial" w:hAnsi="Arial" w:cs="Arial"/>
          <w:sz w:val="21"/>
          <w:szCs w:val="21"/>
        </w:rPr>
        <w:t xml:space="preserve">s que deben ser </w:t>
      </w:r>
      <w:r w:rsidR="0089403C" w:rsidRPr="00486AAF">
        <w:rPr>
          <w:rFonts w:ascii="Arial" w:hAnsi="Arial" w:cs="Arial"/>
          <w:sz w:val="21"/>
          <w:szCs w:val="21"/>
        </w:rPr>
        <w:t>expedid</w:t>
      </w:r>
      <w:r w:rsidR="00131BDC" w:rsidRPr="00486AAF">
        <w:rPr>
          <w:rFonts w:ascii="Arial" w:hAnsi="Arial" w:cs="Arial"/>
          <w:sz w:val="21"/>
          <w:szCs w:val="21"/>
        </w:rPr>
        <w:t>o</w:t>
      </w:r>
      <w:r w:rsidR="0089403C" w:rsidRPr="00486AAF">
        <w:rPr>
          <w:rFonts w:ascii="Arial" w:hAnsi="Arial" w:cs="Arial"/>
          <w:sz w:val="21"/>
          <w:szCs w:val="21"/>
        </w:rPr>
        <w:t>s por Unidades de Verificación Aprobadas y Acreditadas por la Secretaría de Comunicaciones y Transportes y por la Entidad Mexicana de Acreditación, respectivamente;</w:t>
      </w:r>
      <w:r w:rsidR="00131BDC" w:rsidRPr="00486AAF">
        <w:rPr>
          <w:rFonts w:ascii="Arial" w:hAnsi="Arial" w:cs="Arial"/>
          <w:sz w:val="21"/>
          <w:szCs w:val="21"/>
        </w:rPr>
        <w:t xml:space="preserve"> y,</w:t>
      </w:r>
    </w:p>
    <w:p w:rsidR="0077255A" w:rsidRPr="00486AAF" w:rsidRDefault="0077255A" w:rsidP="00FC00E6">
      <w:pPr>
        <w:spacing w:after="0" w:line="240" w:lineRule="auto"/>
        <w:jc w:val="both"/>
        <w:rPr>
          <w:rFonts w:ascii="Arial" w:hAnsi="Arial" w:cs="Arial"/>
          <w:sz w:val="21"/>
          <w:szCs w:val="21"/>
        </w:rPr>
      </w:pPr>
    </w:p>
    <w:p w:rsidR="009534FD" w:rsidRPr="00486AAF" w:rsidRDefault="009534FD" w:rsidP="00FC00E6">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 xml:space="preserve">Que </w:t>
      </w:r>
      <w:r w:rsidR="00131BDC" w:rsidRPr="00486AAF">
        <w:rPr>
          <w:rFonts w:ascii="Arial" w:hAnsi="Arial" w:cs="Arial"/>
          <w:sz w:val="21"/>
          <w:szCs w:val="21"/>
        </w:rPr>
        <w:t xml:space="preserve">resulta relevante que </w:t>
      </w:r>
      <w:r w:rsidRPr="00486AAF">
        <w:rPr>
          <w:rFonts w:ascii="Arial" w:hAnsi="Arial" w:cs="Arial"/>
          <w:sz w:val="21"/>
          <w:szCs w:val="21"/>
        </w:rPr>
        <w:t xml:space="preserve">la Secretaría </w:t>
      </w:r>
      <w:r w:rsidR="00131BDC" w:rsidRPr="00486AAF">
        <w:rPr>
          <w:rFonts w:ascii="Arial" w:hAnsi="Arial" w:cs="Arial"/>
          <w:sz w:val="21"/>
          <w:szCs w:val="21"/>
        </w:rPr>
        <w:t xml:space="preserve">verifique </w:t>
      </w:r>
      <w:r w:rsidR="007A70DC" w:rsidRPr="00486AAF">
        <w:rPr>
          <w:rFonts w:ascii="Arial" w:hAnsi="Arial" w:cs="Arial"/>
          <w:sz w:val="21"/>
          <w:szCs w:val="21"/>
        </w:rPr>
        <w:t xml:space="preserve">las rutas utilizadas por las configuraciones doblemente articuladas, incluso cuando circulan en caminos de menor clasificación, y la velocidad en que operan; así como cuando </w:t>
      </w:r>
      <w:r w:rsidRPr="00486AAF">
        <w:rPr>
          <w:rFonts w:ascii="Arial" w:hAnsi="Arial" w:cs="Arial"/>
          <w:sz w:val="21"/>
          <w:szCs w:val="21"/>
        </w:rPr>
        <w:t>los vehículos se present</w:t>
      </w:r>
      <w:r w:rsidR="007A70DC" w:rsidRPr="00486AAF">
        <w:rPr>
          <w:rFonts w:ascii="Arial" w:hAnsi="Arial" w:cs="Arial"/>
          <w:sz w:val="21"/>
          <w:szCs w:val="21"/>
        </w:rPr>
        <w:t>en</w:t>
      </w:r>
      <w:r w:rsidRPr="00486AAF">
        <w:rPr>
          <w:rFonts w:ascii="Arial" w:hAnsi="Arial" w:cs="Arial"/>
          <w:sz w:val="21"/>
          <w:szCs w:val="21"/>
        </w:rPr>
        <w:t xml:space="preserve"> en las instalaciones de las Unidades de Verificación para su revisión físico</w:t>
      </w:r>
      <w:r w:rsidR="00131BDC" w:rsidRPr="00486AAF">
        <w:rPr>
          <w:rFonts w:ascii="Arial" w:hAnsi="Arial" w:cs="Arial"/>
          <w:sz w:val="21"/>
          <w:szCs w:val="21"/>
        </w:rPr>
        <w:t>-</w:t>
      </w:r>
      <w:r w:rsidRPr="00486AAF">
        <w:rPr>
          <w:rFonts w:ascii="Arial" w:hAnsi="Arial" w:cs="Arial"/>
          <w:sz w:val="21"/>
          <w:szCs w:val="21"/>
        </w:rPr>
        <w:t>mecánic</w:t>
      </w:r>
      <w:r w:rsidR="00131BDC" w:rsidRPr="00486AAF">
        <w:rPr>
          <w:rFonts w:ascii="Arial" w:hAnsi="Arial" w:cs="Arial"/>
          <w:sz w:val="21"/>
          <w:szCs w:val="21"/>
        </w:rPr>
        <w:t>a y de emisión de contaminantes</w:t>
      </w:r>
      <w:r w:rsidR="007C50AB" w:rsidRPr="00486AAF">
        <w:rPr>
          <w:rFonts w:ascii="Arial" w:hAnsi="Arial" w:cs="Arial"/>
          <w:sz w:val="21"/>
          <w:szCs w:val="21"/>
        </w:rPr>
        <w:t xml:space="preserve">, </w:t>
      </w:r>
      <w:r w:rsidR="0077255A" w:rsidRPr="00486AAF">
        <w:rPr>
          <w:rFonts w:ascii="Arial" w:hAnsi="Arial" w:cs="Arial"/>
          <w:sz w:val="21"/>
          <w:szCs w:val="21"/>
        </w:rPr>
        <w:t xml:space="preserve">por lo que </w:t>
      </w:r>
      <w:r w:rsidR="007C50AB" w:rsidRPr="00486AAF">
        <w:rPr>
          <w:rFonts w:ascii="Arial" w:hAnsi="Arial" w:cs="Arial"/>
          <w:sz w:val="21"/>
          <w:szCs w:val="21"/>
        </w:rPr>
        <w:t>he tenido a bien expedir los siguientes:</w:t>
      </w:r>
    </w:p>
    <w:p w:rsidR="0089403C" w:rsidRPr="00486AAF" w:rsidRDefault="0089403C" w:rsidP="00FC00E6">
      <w:pPr>
        <w:autoSpaceDE w:val="0"/>
        <w:autoSpaceDN w:val="0"/>
        <w:adjustRightInd w:val="0"/>
        <w:spacing w:after="0" w:line="240" w:lineRule="auto"/>
        <w:jc w:val="both"/>
        <w:rPr>
          <w:rFonts w:ascii="Arial" w:hAnsi="Arial" w:cs="Arial"/>
          <w:sz w:val="21"/>
          <w:szCs w:val="21"/>
        </w:rPr>
      </w:pPr>
    </w:p>
    <w:p w:rsidR="0052239F" w:rsidRPr="00486AAF" w:rsidRDefault="00AB041D" w:rsidP="00FC00E6">
      <w:pPr>
        <w:autoSpaceDE w:val="0"/>
        <w:autoSpaceDN w:val="0"/>
        <w:adjustRightInd w:val="0"/>
        <w:spacing w:after="0" w:line="240" w:lineRule="auto"/>
        <w:jc w:val="both"/>
        <w:rPr>
          <w:rFonts w:ascii="Arial" w:hAnsi="Arial" w:cs="Arial"/>
          <w:b/>
          <w:sz w:val="21"/>
          <w:szCs w:val="21"/>
        </w:rPr>
      </w:pPr>
      <w:r w:rsidRPr="00486AAF">
        <w:rPr>
          <w:rFonts w:ascii="Arial" w:hAnsi="Arial" w:cs="Arial"/>
          <w:b/>
          <w:sz w:val="21"/>
          <w:szCs w:val="21"/>
        </w:rPr>
        <w:t>LINEAMIENTOS</w:t>
      </w:r>
      <w:r w:rsidR="0052239F" w:rsidRPr="00486AAF">
        <w:rPr>
          <w:rFonts w:ascii="Arial" w:hAnsi="Arial" w:cs="Arial"/>
          <w:b/>
          <w:sz w:val="21"/>
          <w:szCs w:val="21"/>
        </w:rPr>
        <w:t xml:space="preserve"> que debe</w:t>
      </w:r>
      <w:r w:rsidR="00F67301" w:rsidRPr="00486AAF">
        <w:rPr>
          <w:rFonts w:ascii="Arial" w:hAnsi="Arial" w:cs="Arial"/>
          <w:b/>
          <w:sz w:val="21"/>
          <w:szCs w:val="21"/>
        </w:rPr>
        <w:t>rá</w:t>
      </w:r>
      <w:r w:rsidR="0052239F" w:rsidRPr="00486AAF">
        <w:rPr>
          <w:rFonts w:ascii="Arial" w:hAnsi="Arial" w:cs="Arial"/>
          <w:b/>
          <w:sz w:val="21"/>
          <w:szCs w:val="21"/>
        </w:rPr>
        <w:t xml:space="preserve">n </w:t>
      </w:r>
      <w:r w:rsidR="00F67301" w:rsidRPr="00486AAF">
        <w:rPr>
          <w:rFonts w:ascii="Arial" w:hAnsi="Arial" w:cs="Arial"/>
          <w:b/>
          <w:sz w:val="21"/>
          <w:szCs w:val="21"/>
        </w:rPr>
        <w:t>observar</w:t>
      </w:r>
      <w:r w:rsidR="0052239F" w:rsidRPr="00486AAF">
        <w:rPr>
          <w:rFonts w:ascii="Arial" w:hAnsi="Arial" w:cs="Arial"/>
          <w:b/>
          <w:sz w:val="21"/>
          <w:szCs w:val="21"/>
        </w:rPr>
        <w:t xml:space="preserve"> los permisionari</w:t>
      </w:r>
      <w:r w:rsidR="00F67301" w:rsidRPr="00486AAF">
        <w:rPr>
          <w:rFonts w:ascii="Arial" w:hAnsi="Arial" w:cs="Arial"/>
          <w:b/>
          <w:sz w:val="21"/>
          <w:szCs w:val="21"/>
        </w:rPr>
        <w:t>o</w:t>
      </w:r>
      <w:r w:rsidR="0052239F" w:rsidRPr="00486AAF">
        <w:rPr>
          <w:rFonts w:ascii="Arial" w:hAnsi="Arial" w:cs="Arial"/>
          <w:b/>
          <w:sz w:val="21"/>
          <w:szCs w:val="21"/>
        </w:rPr>
        <w:t xml:space="preserve">s de los servicios de autotransporte federal de carga y </w:t>
      </w:r>
      <w:r w:rsidR="00F67301" w:rsidRPr="00486AAF">
        <w:rPr>
          <w:rFonts w:ascii="Arial" w:hAnsi="Arial" w:cs="Arial"/>
          <w:b/>
          <w:sz w:val="21"/>
          <w:szCs w:val="21"/>
        </w:rPr>
        <w:t xml:space="preserve">operadores </w:t>
      </w:r>
      <w:r w:rsidR="0052239F" w:rsidRPr="00486AAF">
        <w:rPr>
          <w:rFonts w:ascii="Arial" w:hAnsi="Arial" w:cs="Arial"/>
          <w:b/>
          <w:sz w:val="21"/>
          <w:szCs w:val="21"/>
        </w:rPr>
        <w:t>de</w:t>
      </w:r>
      <w:r w:rsidR="00F67301" w:rsidRPr="00486AAF">
        <w:rPr>
          <w:rFonts w:ascii="Arial" w:hAnsi="Arial" w:cs="Arial"/>
          <w:b/>
          <w:sz w:val="21"/>
          <w:szCs w:val="21"/>
        </w:rPr>
        <w:t>l</w:t>
      </w:r>
      <w:r w:rsidR="0052239F" w:rsidRPr="00486AAF">
        <w:rPr>
          <w:rFonts w:ascii="Arial" w:hAnsi="Arial" w:cs="Arial"/>
          <w:b/>
          <w:sz w:val="21"/>
          <w:szCs w:val="21"/>
        </w:rPr>
        <w:t xml:space="preserve"> transporte privado de carga, que transitan en las vías generales de comunicación de jurisdicción federal</w:t>
      </w:r>
      <w:r w:rsidR="00F67301" w:rsidRPr="00486AAF">
        <w:rPr>
          <w:rFonts w:ascii="Arial" w:hAnsi="Arial" w:cs="Arial"/>
          <w:b/>
          <w:sz w:val="21"/>
          <w:szCs w:val="21"/>
        </w:rPr>
        <w:t>,</w:t>
      </w:r>
      <w:r w:rsidR="0052239F" w:rsidRPr="00486AAF">
        <w:rPr>
          <w:rFonts w:ascii="Arial" w:hAnsi="Arial" w:cs="Arial"/>
          <w:b/>
          <w:sz w:val="21"/>
          <w:szCs w:val="21"/>
        </w:rPr>
        <w:t xml:space="preserve"> </w:t>
      </w:r>
      <w:r w:rsidR="00281ACD" w:rsidRPr="00486AAF">
        <w:rPr>
          <w:rFonts w:ascii="Arial" w:hAnsi="Arial" w:cs="Arial"/>
          <w:b/>
          <w:sz w:val="21"/>
          <w:szCs w:val="21"/>
        </w:rPr>
        <w:t xml:space="preserve">que utilizan </w:t>
      </w:r>
      <w:r w:rsidR="0052239F" w:rsidRPr="00486AAF">
        <w:rPr>
          <w:rFonts w:ascii="Arial" w:hAnsi="Arial" w:cs="Arial"/>
          <w:b/>
          <w:sz w:val="21"/>
          <w:szCs w:val="21"/>
        </w:rPr>
        <w:t>configuraci</w:t>
      </w:r>
      <w:r w:rsidR="00281ACD" w:rsidRPr="00486AAF">
        <w:rPr>
          <w:rFonts w:ascii="Arial" w:hAnsi="Arial" w:cs="Arial"/>
          <w:b/>
          <w:sz w:val="21"/>
          <w:szCs w:val="21"/>
        </w:rPr>
        <w:t>ones</w:t>
      </w:r>
      <w:r w:rsidR="0052239F" w:rsidRPr="00486AAF">
        <w:rPr>
          <w:rFonts w:ascii="Arial" w:hAnsi="Arial" w:cs="Arial"/>
          <w:b/>
          <w:sz w:val="21"/>
          <w:szCs w:val="21"/>
        </w:rPr>
        <w:t xml:space="preserve"> tractocamión doblemente articulado (TSR y TSS), </w:t>
      </w:r>
      <w:r w:rsidR="00F67301" w:rsidRPr="00486AAF">
        <w:rPr>
          <w:rFonts w:ascii="Arial" w:hAnsi="Arial" w:cs="Arial"/>
          <w:b/>
          <w:sz w:val="21"/>
          <w:szCs w:val="21"/>
        </w:rPr>
        <w:t xml:space="preserve">respecto de los </w:t>
      </w:r>
      <w:r w:rsidR="0052239F" w:rsidRPr="00486AAF">
        <w:rPr>
          <w:rFonts w:ascii="Arial" w:hAnsi="Arial" w:cs="Arial"/>
          <w:b/>
          <w:sz w:val="21"/>
          <w:szCs w:val="21"/>
        </w:rPr>
        <w:t>Sistemas de Posicionamiento Global (GPS, por sus siglas en inglés)</w:t>
      </w:r>
      <w:r w:rsidR="00DA4DD0" w:rsidRPr="00486AAF">
        <w:rPr>
          <w:rFonts w:ascii="Arial" w:hAnsi="Arial" w:cs="Arial"/>
          <w:b/>
          <w:sz w:val="21"/>
          <w:szCs w:val="21"/>
        </w:rPr>
        <w:t>,</w:t>
      </w:r>
      <w:r w:rsidR="0052239F" w:rsidRPr="00486AAF">
        <w:rPr>
          <w:rFonts w:ascii="Arial" w:hAnsi="Arial" w:cs="Arial"/>
          <w:b/>
          <w:sz w:val="21"/>
          <w:szCs w:val="21"/>
        </w:rPr>
        <w:t xml:space="preserve"> de conformidad con lo que se establece en el numeral 6.1.2.2.4 de la Norma Oficial Mexicana NOM-012-SCT-2-2017.</w:t>
      </w:r>
    </w:p>
    <w:p w:rsidR="007C50AB" w:rsidRPr="00486AAF" w:rsidRDefault="007C50AB" w:rsidP="00FC00E6">
      <w:pPr>
        <w:autoSpaceDE w:val="0"/>
        <w:autoSpaceDN w:val="0"/>
        <w:adjustRightInd w:val="0"/>
        <w:spacing w:after="0" w:line="240" w:lineRule="auto"/>
        <w:jc w:val="center"/>
        <w:rPr>
          <w:rFonts w:ascii="Arial" w:hAnsi="Arial" w:cs="Arial"/>
          <w:b/>
          <w:sz w:val="21"/>
          <w:szCs w:val="21"/>
        </w:rPr>
      </w:pPr>
    </w:p>
    <w:p w:rsidR="007C50AB" w:rsidRPr="00486AAF" w:rsidRDefault="007C50AB" w:rsidP="00FC00E6">
      <w:pPr>
        <w:autoSpaceDE w:val="0"/>
        <w:autoSpaceDN w:val="0"/>
        <w:adjustRightInd w:val="0"/>
        <w:spacing w:after="0" w:line="240" w:lineRule="auto"/>
        <w:jc w:val="both"/>
        <w:rPr>
          <w:rFonts w:ascii="Arial" w:hAnsi="Arial" w:cs="Arial"/>
          <w:b/>
          <w:sz w:val="21"/>
          <w:szCs w:val="21"/>
        </w:rPr>
      </w:pPr>
    </w:p>
    <w:p w:rsidR="00487A31" w:rsidRPr="00486AAF" w:rsidRDefault="007C50AB" w:rsidP="00FC00E6">
      <w:pPr>
        <w:autoSpaceDE w:val="0"/>
        <w:autoSpaceDN w:val="0"/>
        <w:adjustRightInd w:val="0"/>
        <w:spacing w:after="0" w:line="240" w:lineRule="auto"/>
        <w:jc w:val="both"/>
        <w:rPr>
          <w:rFonts w:ascii="Arial" w:hAnsi="Arial" w:cs="Arial"/>
          <w:sz w:val="21"/>
          <w:szCs w:val="21"/>
        </w:rPr>
      </w:pPr>
      <w:r w:rsidRPr="00486AAF">
        <w:rPr>
          <w:rFonts w:ascii="Arial" w:hAnsi="Arial" w:cs="Arial"/>
          <w:b/>
          <w:sz w:val="21"/>
          <w:szCs w:val="21"/>
        </w:rPr>
        <w:t>PRIMERO</w:t>
      </w:r>
      <w:r w:rsidRPr="00486AAF">
        <w:rPr>
          <w:rFonts w:ascii="Arial" w:hAnsi="Arial" w:cs="Arial"/>
          <w:sz w:val="21"/>
          <w:szCs w:val="21"/>
        </w:rPr>
        <w:t xml:space="preserve">.- Los </w:t>
      </w:r>
      <w:r w:rsidR="0003022D" w:rsidRPr="00486AAF">
        <w:rPr>
          <w:rFonts w:ascii="Arial" w:hAnsi="Arial" w:cs="Arial"/>
          <w:sz w:val="21"/>
          <w:szCs w:val="21"/>
        </w:rPr>
        <w:t>presentes</w:t>
      </w:r>
      <w:r w:rsidRPr="00486AAF">
        <w:rPr>
          <w:rFonts w:ascii="Arial" w:hAnsi="Arial" w:cs="Arial"/>
          <w:sz w:val="21"/>
          <w:szCs w:val="21"/>
        </w:rPr>
        <w:t xml:space="preserve"> Lineamientos tienen por objeto </w:t>
      </w:r>
      <w:r w:rsidR="00BB534A" w:rsidRPr="00486AAF">
        <w:rPr>
          <w:rFonts w:ascii="Arial" w:hAnsi="Arial" w:cs="Arial"/>
          <w:sz w:val="21"/>
          <w:szCs w:val="21"/>
        </w:rPr>
        <w:t xml:space="preserve">establecer las especificaciones </w:t>
      </w:r>
      <w:r w:rsidR="002C6730" w:rsidRPr="00486AAF">
        <w:rPr>
          <w:rFonts w:ascii="Arial" w:hAnsi="Arial" w:cs="Arial"/>
          <w:sz w:val="21"/>
          <w:szCs w:val="21"/>
        </w:rPr>
        <w:t xml:space="preserve">que </w:t>
      </w:r>
      <w:r w:rsidR="00AB041D" w:rsidRPr="00486AAF">
        <w:rPr>
          <w:rFonts w:ascii="Arial" w:hAnsi="Arial" w:cs="Arial"/>
          <w:sz w:val="21"/>
          <w:szCs w:val="21"/>
        </w:rPr>
        <w:t xml:space="preserve">deben </w:t>
      </w:r>
      <w:r w:rsidR="00BB534A" w:rsidRPr="00486AAF">
        <w:rPr>
          <w:rFonts w:ascii="Arial" w:hAnsi="Arial" w:cs="Arial"/>
          <w:sz w:val="21"/>
          <w:szCs w:val="21"/>
        </w:rPr>
        <w:t>cumplir</w:t>
      </w:r>
      <w:r w:rsidR="00AB041D" w:rsidRPr="00486AAF">
        <w:rPr>
          <w:rFonts w:ascii="Arial" w:hAnsi="Arial" w:cs="Arial"/>
          <w:sz w:val="21"/>
          <w:szCs w:val="21"/>
        </w:rPr>
        <w:t xml:space="preserve"> los</w:t>
      </w:r>
      <w:r w:rsidR="00487A31" w:rsidRPr="00486AAF">
        <w:rPr>
          <w:rFonts w:ascii="Arial" w:hAnsi="Arial" w:cs="Arial"/>
          <w:sz w:val="21"/>
          <w:szCs w:val="21"/>
        </w:rPr>
        <w:t xml:space="preserve"> permisionari</w:t>
      </w:r>
      <w:r w:rsidR="00281ACD" w:rsidRPr="00486AAF">
        <w:rPr>
          <w:rFonts w:ascii="Arial" w:hAnsi="Arial" w:cs="Arial"/>
          <w:sz w:val="21"/>
          <w:szCs w:val="21"/>
        </w:rPr>
        <w:t>o</w:t>
      </w:r>
      <w:r w:rsidR="00487A31" w:rsidRPr="00486AAF">
        <w:rPr>
          <w:rFonts w:ascii="Arial" w:hAnsi="Arial" w:cs="Arial"/>
          <w:sz w:val="21"/>
          <w:szCs w:val="21"/>
        </w:rPr>
        <w:t xml:space="preserve">s de los servicios de autotransporte federal de carga y </w:t>
      </w:r>
      <w:r w:rsidR="00281ACD" w:rsidRPr="00486AAF">
        <w:rPr>
          <w:rFonts w:ascii="Arial" w:hAnsi="Arial" w:cs="Arial"/>
          <w:sz w:val="21"/>
          <w:szCs w:val="21"/>
        </w:rPr>
        <w:t xml:space="preserve">operadores </w:t>
      </w:r>
      <w:r w:rsidR="00487A31" w:rsidRPr="00486AAF">
        <w:rPr>
          <w:rFonts w:ascii="Arial" w:hAnsi="Arial" w:cs="Arial"/>
          <w:sz w:val="21"/>
          <w:szCs w:val="21"/>
        </w:rPr>
        <w:t>de transporte privado de carga, que transitan en las vías generales de comunicación de jurisdicción federal</w:t>
      </w:r>
      <w:r w:rsidR="00281ACD" w:rsidRPr="00486AAF">
        <w:rPr>
          <w:rFonts w:ascii="Arial" w:hAnsi="Arial" w:cs="Arial"/>
          <w:sz w:val="21"/>
          <w:szCs w:val="21"/>
        </w:rPr>
        <w:t>, que utilizan</w:t>
      </w:r>
      <w:r w:rsidR="00487A31" w:rsidRPr="00486AAF">
        <w:rPr>
          <w:rFonts w:ascii="Arial" w:hAnsi="Arial" w:cs="Arial"/>
          <w:sz w:val="21"/>
          <w:szCs w:val="21"/>
        </w:rPr>
        <w:t xml:space="preserve"> configuraciones tractocamión doblemente articulado (TSR y TSS), </w:t>
      </w:r>
      <w:r w:rsidR="00281ACD" w:rsidRPr="00486AAF">
        <w:rPr>
          <w:rFonts w:ascii="Arial" w:hAnsi="Arial" w:cs="Arial"/>
          <w:sz w:val="21"/>
          <w:szCs w:val="21"/>
        </w:rPr>
        <w:t xml:space="preserve">respecto de los </w:t>
      </w:r>
      <w:r w:rsidR="00487A31" w:rsidRPr="00486AAF">
        <w:rPr>
          <w:rFonts w:ascii="Arial" w:hAnsi="Arial" w:cs="Arial"/>
          <w:sz w:val="21"/>
          <w:szCs w:val="21"/>
        </w:rPr>
        <w:t>Sistemas de Posicionamiento Global (GPS, por sus siglas en inglés)</w:t>
      </w:r>
      <w:r w:rsidR="002C6730" w:rsidRPr="00486AAF">
        <w:rPr>
          <w:rFonts w:ascii="Arial" w:hAnsi="Arial" w:cs="Arial"/>
          <w:sz w:val="21"/>
          <w:szCs w:val="21"/>
        </w:rPr>
        <w:t>,</w:t>
      </w:r>
      <w:r w:rsidR="00487A31" w:rsidRPr="00486AAF">
        <w:rPr>
          <w:rFonts w:ascii="Arial" w:hAnsi="Arial" w:cs="Arial"/>
          <w:sz w:val="21"/>
          <w:szCs w:val="21"/>
        </w:rPr>
        <w:t xml:space="preserve"> de conformidad con lo que se establece en el numeral 6.1.2.2.4 de la </w:t>
      </w:r>
      <w:r w:rsidR="00487A31" w:rsidRPr="00486AAF">
        <w:rPr>
          <w:rFonts w:ascii="Arial" w:hAnsi="Arial" w:cs="Arial"/>
          <w:b/>
          <w:sz w:val="21"/>
          <w:szCs w:val="21"/>
        </w:rPr>
        <w:t>Norma Oficial Mexicana NOM-012-SCT-2-2017</w:t>
      </w:r>
      <w:r w:rsidR="00487A31" w:rsidRPr="00486AAF">
        <w:rPr>
          <w:rFonts w:ascii="Arial" w:hAnsi="Arial" w:cs="Arial"/>
          <w:sz w:val="21"/>
          <w:szCs w:val="21"/>
        </w:rPr>
        <w:t>.</w:t>
      </w:r>
    </w:p>
    <w:p w:rsidR="00487A31" w:rsidRPr="00486AAF" w:rsidRDefault="00487A31" w:rsidP="00FC00E6">
      <w:pPr>
        <w:autoSpaceDE w:val="0"/>
        <w:autoSpaceDN w:val="0"/>
        <w:adjustRightInd w:val="0"/>
        <w:spacing w:after="0" w:line="240" w:lineRule="auto"/>
        <w:jc w:val="both"/>
        <w:rPr>
          <w:rFonts w:ascii="Arial" w:hAnsi="Arial" w:cs="Arial"/>
          <w:sz w:val="21"/>
          <w:szCs w:val="21"/>
        </w:rPr>
      </w:pPr>
    </w:p>
    <w:p w:rsidR="00AC4535" w:rsidRPr="00486AAF" w:rsidRDefault="00BB534A" w:rsidP="00FC00E6">
      <w:pPr>
        <w:autoSpaceDE w:val="0"/>
        <w:autoSpaceDN w:val="0"/>
        <w:adjustRightInd w:val="0"/>
        <w:spacing w:after="0" w:line="240" w:lineRule="auto"/>
        <w:jc w:val="both"/>
        <w:rPr>
          <w:rFonts w:ascii="Arial" w:hAnsi="Arial" w:cs="Arial"/>
          <w:b/>
          <w:sz w:val="21"/>
          <w:szCs w:val="21"/>
        </w:rPr>
      </w:pPr>
      <w:r w:rsidRPr="00486AAF">
        <w:rPr>
          <w:rFonts w:ascii="Arial" w:hAnsi="Arial" w:cs="Arial"/>
          <w:b/>
          <w:sz w:val="21"/>
          <w:szCs w:val="21"/>
        </w:rPr>
        <w:t>SEGUNDO</w:t>
      </w:r>
      <w:r w:rsidR="00AC4535" w:rsidRPr="00486AAF">
        <w:rPr>
          <w:rFonts w:ascii="Arial" w:hAnsi="Arial" w:cs="Arial"/>
          <w:b/>
          <w:sz w:val="21"/>
          <w:szCs w:val="21"/>
        </w:rPr>
        <w:t xml:space="preserve">. </w:t>
      </w:r>
      <w:r w:rsidR="00AC4535" w:rsidRPr="00486AAF">
        <w:rPr>
          <w:rFonts w:ascii="Arial" w:hAnsi="Arial" w:cs="Arial"/>
          <w:sz w:val="21"/>
          <w:szCs w:val="21"/>
        </w:rPr>
        <w:t>Para los efectos de los presentes Lineamientos, se establecen las siguientes definiciones:</w:t>
      </w:r>
    </w:p>
    <w:p w:rsidR="00AC4535" w:rsidRPr="00486AAF" w:rsidRDefault="00AC4535" w:rsidP="00FC00E6">
      <w:pPr>
        <w:autoSpaceDE w:val="0"/>
        <w:autoSpaceDN w:val="0"/>
        <w:adjustRightInd w:val="0"/>
        <w:spacing w:after="0" w:line="240" w:lineRule="auto"/>
        <w:jc w:val="both"/>
        <w:rPr>
          <w:rFonts w:ascii="Arial" w:hAnsi="Arial" w:cs="Arial"/>
          <w:sz w:val="21"/>
          <w:szCs w:val="21"/>
        </w:rPr>
      </w:pPr>
    </w:p>
    <w:p w:rsidR="00987E3A" w:rsidRPr="00486AAF" w:rsidRDefault="00987E3A" w:rsidP="006F0F00">
      <w:pPr>
        <w:autoSpaceDE w:val="0"/>
        <w:autoSpaceDN w:val="0"/>
        <w:adjustRightInd w:val="0"/>
        <w:spacing w:after="0" w:line="240" w:lineRule="auto"/>
        <w:ind w:left="284"/>
        <w:jc w:val="both"/>
        <w:rPr>
          <w:rFonts w:ascii="Arial" w:hAnsi="Arial" w:cs="Arial"/>
          <w:sz w:val="21"/>
          <w:szCs w:val="21"/>
        </w:rPr>
      </w:pPr>
      <w:r w:rsidRPr="00486AAF">
        <w:rPr>
          <w:rFonts w:ascii="Arial" w:hAnsi="Arial" w:cs="Arial"/>
          <w:b/>
          <w:sz w:val="21"/>
          <w:szCs w:val="21"/>
        </w:rPr>
        <w:t xml:space="preserve">Centro de Localización y Monitoreo Satelital </w:t>
      </w:r>
      <w:bookmarkStart w:id="1" w:name="_Hlk512441215"/>
      <w:r w:rsidRPr="00486AAF">
        <w:rPr>
          <w:rFonts w:ascii="Arial" w:hAnsi="Arial" w:cs="Arial"/>
          <w:b/>
          <w:sz w:val="21"/>
          <w:szCs w:val="21"/>
        </w:rPr>
        <w:t xml:space="preserve">de </w:t>
      </w:r>
      <w:r w:rsidR="00B417E6" w:rsidRPr="00486AAF">
        <w:rPr>
          <w:rFonts w:ascii="Arial" w:hAnsi="Arial" w:cs="Arial"/>
          <w:b/>
          <w:sz w:val="21"/>
          <w:szCs w:val="21"/>
        </w:rPr>
        <w:t>Vehículos Tractocamiones Doblemente Articulados</w:t>
      </w:r>
      <w:bookmarkEnd w:id="1"/>
      <w:r w:rsidRPr="00486AAF">
        <w:rPr>
          <w:rFonts w:ascii="Arial" w:hAnsi="Arial" w:cs="Arial"/>
          <w:b/>
          <w:sz w:val="21"/>
          <w:szCs w:val="21"/>
        </w:rPr>
        <w:t>:</w:t>
      </w:r>
      <w:r w:rsidRPr="00486AAF">
        <w:rPr>
          <w:rFonts w:ascii="Arial" w:hAnsi="Arial" w:cs="Arial"/>
          <w:sz w:val="21"/>
          <w:szCs w:val="21"/>
        </w:rPr>
        <w:t xml:space="preserve"> Es el sitio informático donde</w:t>
      </w:r>
      <w:r w:rsidR="00F72CBA" w:rsidRPr="00486AAF">
        <w:rPr>
          <w:rFonts w:ascii="Arial" w:hAnsi="Arial" w:cs="Arial"/>
          <w:sz w:val="21"/>
          <w:szCs w:val="21"/>
        </w:rPr>
        <w:t xml:space="preserve"> el permisionario tendrá </w:t>
      </w:r>
      <w:r w:rsidRPr="00486AAF">
        <w:rPr>
          <w:rFonts w:ascii="Arial" w:hAnsi="Arial" w:cs="Arial"/>
          <w:sz w:val="21"/>
          <w:szCs w:val="21"/>
        </w:rPr>
        <w:t>los datos, reportes y toda la información transmitida a través del Sistema de Localización y Monitoreo Satelital.</w:t>
      </w:r>
    </w:p>
    <w:p w:rsidR="00987E3A" w:rsidRPr="00486AAF" w:rsidRDefault="00987E3A" w:rsidP="006F0F00">
      <w:pPr>
        <w:autoSpaceDE w:val="0"/>
        <w:autoSpaceDN w:val="0"/>
        <w:adjustRightInd w:val="0"/>
        <w:spacing w:after="0" w:line="240" w:lineRule="auto"/>
        <w:ind w:left="284"/>
        <w:jc w:val="both"/>
        <w:rPr>
          <w:rFonts w:ascii="Arial" w:hAnsi="Arial" w:cs="Arial"/>
          <w:sz w:val="21"/>
          <w:szCs w:val="21"/>
        </w:rPr>
      </w:pPr>
    </w:p>
    <w:p w:rsidR="00AC4535" w:rsidRPr="00486AAF" w:rsidRDefault="00AC4535" w:rsidP="006F0F00">
      <w:pPr>
        <w:autoSpaceDE w:val="0"/>
        <w:autoSpaceDN w:val="0"/>
        <w:adjustRightInd w:val="0"/>
        <w:spacing w:after="0" w:line="240" w:lineRule="auto"/>
        <w:ind w:left="284"/>
        <w:jc w:val="both"/>
        <w:rPr>
          <w:rFonts w:ascii="Arial" w:hAnsi="Arial" w:cs="Arial"/>
          <w:sz w:val="21"/>
          <w:szCs w:val="21"/>
        </w:rPr>
      </w:pPr>
      <w:r w:rsidRPr="00486AAF">
        <w:rPr>
          <w:rFonts w:ascii="Arial" w:hAnsi="Arial" w:cs="Arial"/>
          <w:b/>
          <w:sz w:val="21"/>
          <w:szCs w:val="21"/>
        </w:rPr>
        <w:t xml:space="preserve">Coordenadas </w:t>
      </w:r>
      <w:r w:rsidR="00BB534A" w:rsidRPr="00486AAF">
        <w:rPr>
          <w:rFonts w:ascii="Arial" w:hAnsi="Arial" w:cs="Arial"/>
          <w:b/>
          <w:sz w:val="21"/>
          <w:szCs w:val="21"/>
        </w:rPr>
        <w:t>G</w:t>
      </w:r>
      <w:r w:rsidRPr="00486AAF">
        <w:rPr>
          <w:rFonts w:ascii="Arial" w:hAnsi="Arial" w:cs="Arial"/>
          <w:b/>
          <w:sz w:val="21"/>
          <w:szCs w:val="21"/>
        </w:rPr>
        <w:t>eográficas</w:t>
      </w:r>
      <w:r w:rsidRPr="00486AAF">
        <w:rPr>
          <w:rFonts w:ascii="Arial" w:hAnsi="Arial" w:cs="Arial"/>
          <w:sz w:val="21"/>
          <w:szCs w:val="21"/>
        </w:rPr>
        <w:t>: Sistema de referencia que utiliza las dos coordenadas angulares: latitud (Norte/Sur) y longitud (Este/Oeste) y que permite determinar con precisión la ubicación de un punto cualqui</w:t>
      </w:r>
      <w:r w:rsidR="009320C6" w:rsidRPr="00486AAF">
        <w:rPr>
          <w:rFonts w:ascii="Arial" w:hAnsi="Arial" w:cs="Arial"/>
          <w:sz w:val="21"/>
          <w:szCs w:val="21"/>
        </w:rPr>
        <w:t>era en la superficie terrestre.</w:t>
      </w:r>
    </w:p>
    <w:p w:rsidR="00B417E6" w:rsidRPr="00486AAF" w:rsidRDefault="00B417E6" w:rsidP="006F0F00">
      <w:pPr>
        <w:autoSpaceDE w:val="0"/>
        <w:autoSpaceDN w:val="0"/>
        <w:adjustRightInd w:val="0"/>
        <w:spacing w:after="0" w:line="240" w:lineRule="auto"/>
        <w:ind w:left="284"/>
        <w:jc w:val="both"/>
        <w:rPr>
          <w:rFonts w:ascii="Arial" w:hAnsi="Arial" w:cs="Arial"/>
          <w:sz w:val="21"/>
          <w:szCs w:val="21"/>
        </w:rPr>
      </w:pPr>
    </w:p>
    <w:p w:rsidR="008F7ED4" w:rsidRPr="00486AAF" w:rsidRDefault="008F7ED4" w:rsidP="006F0F00">
      <w:pPr>
        <w:autoSpaceDE w:val="0"/>
        <w:autoSpaceDN w:val="0"/>
        <w:adjustRightInd w:val="0"/>
        <w:spacing w:after="0" w:line="240" w:lineRule="auto"/>
        <w:ind w:left="284"/>
        <w:jc w:val="both"/>
        <w:rPr>
          <w:rFonts w:ascii="Arial" w:hAnsi="Arial" w:cs="Arial"/>
          <w:sz w:val="21"/>
          <w:szCs w:val="21"/>
        </w:rPr>
      </w:pPr>
      <w:r w:rsidRPr="00486AAF">
        <w:rPr>
          <w:rFonts w:ascii="Arial" w:hAnsi="Arial" w:cs="Arial"/>
          <w:b/>
          <w:sz w:val="21"/>
          <w:szCs w:val="21"/>
        </w:rPr>
        <w:t xml:space="preserve">Equipo o Transreceptor: </w:t>
      </w:r>
      <w:r w:rsidRPr="00486AAF">
        <w:rPr>
          <w:rFonts w:ascii="Arial" w:hAnsi="Arial" w:cs="Arial"/>
          <w:sz w:val="21"/>
          <w:szCs w:val="21"/>
        </w:rPr>
        <w:t xml:space="preserve">Conjunto de elementos constituidos de un encapsulado principal, sistema de notificaciones visuales y audibles, interconectados por cables de alimentación eléctrica y señalización, que se instalan en cada tractocamión de la configuración </w:t>
      </w:r>
      <w:r w:rsidR="002C6730" w:rsidRPr="00486AAF">
        <w:rPr>
          <w:rFonts w:ascii="Arial" w:hAnsi="Arial" w:cs="Arial"/>
          <w:sz w:val="21"/>
          <w:szCs w:val="21"/>
        </w:rPr>
        <w:t xml:space="preserve">de </w:t>
      </w:r>
      <w:r w:rsidR="00513873" w:rsidRPr="00486AAF">
        <w:rPr>
          <w:rFonts w:ascii="Arial" w:hAnsi="Arial" w:cs="Arial"/>
          <w:sz w:val="21"/>
          <w:szCs w:val="21"/>
        </w:rPr>
        <w:t xml:space="preserve">tractocamión </w:t>
      </w:r>
      <w:r w:rsidRPr="00486AAF">
        <w:rPr>
          <w:rFonts w:ascii="Arial" w:hAnsi="Arial" w:cs="Arial"/>
          <w:sz w:val="21"/>
          <w:szCs w:val="21"/>
        </w:rPr>
        <w:t>doblemente articulado, y que cuentan con las especificaciones técnicas para la ubicación geográfica de las configuraciones y la transmisión de señales vía satélite</w:t>
      </w:r>
      <w:r w:rsidR="0017283D" w:rsidRPr="00486AAF">
        <w:rPr>
          <w:rFonts w:ascii="Arial" w:hAnsi="Arial" w:cs="Arial"/>
          <w:sz w:val="21"/>
          <w:szCs w:val="21"/>
        </w:rPr>
        <w:t xml:space="preserve"> o la transmisión de datos vía celular por la red GPRS</w:t>
      </w:r>
      <w:r w:rsidRPr="00486AAF">
        <w:rPr>
          <w:rFonts w:ascii="Arial" w:hAnsi="Arial" w:cs="Arial"/>
          <w:sz w:val="21"/>
          <w:szCs w:val="21"/>
        </w:rPr>
        <w:t>.</w:t>
      </w:r>
    </w:p>
    <w:p w:rsidR="008F7ED4" w:rsidRPr="00486AAF" w:rsidRDefault="008F7ED4" w:rsidP="006F0F00">
      <w:pPr>
        <w:autoSpaceDE w:val="0"/>
        <w:autoSpaceDN w:val="0"/>
        <w:adjustRightInd w:val="0"/>
        <w:spacing w:after="0" w:line="240" w:lineRule="auto"/>
        <w:ind w:left="284"/>
        <w:jc w:val="both"/>
        <w:rPr>
          <w:rFonts w:ascii="Arial" w:hAnsi="Arial" w:cs="Arial"/>
          <w:sz w:val="21"/>
          <w:szCs w:val="21"/>
        </w:rPr>
      </w:pPr>
    </w:p>
    <w:p w:rsidR="00B417E6" w:rsidRPr="00486AAF" w:rsidRDefault="00B417E6" w:rsidP="006F0F00">
      <w:pPr>
        <w:autoSpaceDE w:val="0"/>
        <w:autoSpaceDN w:val="0"/>
        <w:adjustRightInd w:val="0"/>
        <w:spacing w:after="0" w:line="240" w:lineRule="auto"/>
        <w:ind w:left="284"/>
        <w:jc w:val="both"/>
        <w:rPr>
          <w:rFonts w:ascii="Arial" w:hAnsi="Arial" w:cs="Arial"/>
          <w:sz w:val="21"/>
          <w:szCs w:val="21"/>
        </w:rPr>
      </w:pPr>
      <w:r w:rsidRPr="00486AAF">
        <w:rPr>
          <w:rFonts w:ascii="Arial" w:hAnsi="Arial" w:cs="Arial"/>
          <w:b/>
          <w:sz w:val="21"/>
          <w:szCs w:val="21"/>
        </w:rPr>
        <w:t xml:space="preserve">Permisionario: </w:t>
      </w:r>
      <w:r w:rsidRPr="00486AAF">
        <w:rPr>
          <w:rFonts w:ascii="Arial" w:hAnsi="Arial" w:cs="Arial"/>
          <w:sz w:val="21"/>
          <w:szCs w:val="21"/>
        </w:rPr>
        <w:t xml:space="preserve">Los </w:t>
      </w:r>
      <w:r w:rsidR="00513873" w:rsidRPr="00486AAF">
        <w:rPr>
          <w:rFonts w:ascii="Arial" w:hAnsi="Arial" w:cs="Arial"/>
          <w:sz w:val="21"/>
          <w:szCs w:val="21"/>
        </w:rPr>
        <w:t xml:space="preserve">Permisionarios </w:t>
      </w:r>
      <w:r w:rsidRPr="00486AAF">
        <w:rPr>
          <w:rFonts w:ascii="Arial" w:hAnsi="Arial" w:cs="Arial"/>
          <w:sz w:val="21"/>
          <w:szCs w:val="21"/>
        </w:rPr>
        <w:t>de los servicios de autotransporte federal de carga y operadores del transporte privado de carga</w:t>
      </w:r>
      <w:r w:rsidR="009320C6" w:rsidRPr="00486AAF">
        <w:rPr>
          <w:rFonts w:ascii="Arial" w:hAnsi="Arial" w:cs="Arial"/>
          <w:sz w:val="21"/>
          <w:szCs w:val="21"/>
        </w:rPr>
        <w:t>,</w:t>
      </w:r>
      <w:r w:rsidRPr="00486AAF">
        <w:rPr>
          <w:rFonts w:ascii="Arial" w:hAnsi="Arial" w:cs="Arial"/>
          <w:sz w:val="21"/>
          <w:szCs w:val="21"/>
        </w:rPr>
        <w:t xml:space="preserve"> que transitan en las vías generales de comunicación de jurisdicción federal, </w:t>
      </w:r>
      <w:r w:rsidR="009320C6" w:rsidRPr="00486AAF">
        <w:rPr>
          <w:rFonts w:ascii="Arial" w:hAnsi="Arial" w:cs="Arial"/>
          <w:sz w:val="21"/>
          <w:szCs w:val="21"/>
        </w:rPr>
        <w:t>utilizando</w:t>
      </w:r>
      <w:r w:rsidRPr="00486AAF">
        <w:rPr>
          <w:rFonts w:ascii="Arial" w:hAnsi="Arial" w:cs="Arial"/>
          <w:sz w:val="21"/>
          <w:szCs w:val="21"/>
        </w:rPr>
        <w:t xml:space="preserve"> configuraciones tractocamión doblemente articulado (TSR y TSS)</w:t>
      </w:r>
      <w:r w:rsidR="009320C6" w:rsidRPr="00486AAF">
        <w:rPr>
          <w:rFonts w:ascii="Arial" w:hAnsi="Arial" w:cs="Arial"/>
          <w:sz w:val="21"/>
          <w:szCs w:val="21"/>
        </w:rPr>
        <w:t>.</w:t>
      </w:r>
    </w:p>
    <w:p w:rsidR="00AC4535" w:rsidRPr="00486AAF" w:rsidRDefault="00AC4535" w:rsidP="006F0F00">
      <w:pPr>
        <w:autoSpaceDE w:val="0"/>
        <w:autoSpaceDN w:val="0"/>
        <w:adjustRightInd w:val="0"/>
        <w:spacing w:after="0" w:line="240" w:lineRule="auto"/>
        <w:ind w:left="284"/>
        <w:jc w:val="both"/>
        <w:rPr>
          <w:rFonts w:ascii="Arial" w:hAnsi="Arial" w:cs="Arial"/>
          <w:sz w:val="21"/>
          <w:szCs w:val="21"/>
        </w:rPr>
      </w:pPr>
    </w:p>
    <w:p w:rsidR="00FA54FC" w:rsidRPr="00486AAF" w:rsidRDefault="00FA54FC" w:rsidP="006F0F00">
      <w:pPr>
        <w:autoSpaceDE w:val="0"/>
        <w:autoSpaceDN w:val="0"/>
        <w:adjustRightInd w:val="0"/>
        <w:spacing w:after="0" w:line="240" w:lineRule="auto"/>
        <w:ind w:left="284"/>
        <w:jc w:val="both"/>
        <w:rPr>
          <w:rFonts w:ascii="Arial" w:hAnsi="Arial" w:cs="Arial"/>
          <w:sz w:val="21"/>
          <w:szCs w:val="21"/>
        </w:rPr>
      </w:pPr>
      <w:r w:rsidRPr="00486AAF">
        <w:rPr>
          <w:rFonts w:ascii="Arial" w:hAnsi="Arial" w:cs="Arial"/>
          <w:b/>
          <w:sz w:val="21"/>
          <w:szCs w:val="21"/>
        </w:rPr>
        <w:t>Reporte de posición:</w:t>
      </w:r>
      <w:r w:rsidRPr="00486AAF">
        <w:rPr>
          <w:rFonts w:ascii="Arial" w:hAnsi="Arial" w:cs="Arial"/>
          <w:sz w:val="21"/>
          <w:szCs w:val="21"/>
        </w:rPr>
        <w:t xml:space="preserve"> Conjunto de datos que emite el Equipo o Transreceptor y que es captado a través de una señal de satélite </w:t>
      </w:r>
      <w:r w:rsidR="0017283D" w:rsidRPr="00486AAF">
        <w:rPr>
          <w:rFonts w:ascii="Arial" w:hAnsi="Arial" w:cs="Arial"/>
          <w:sz w:val="21"/>
          <w:szCs w:val="21"/>
        </w:rPr>
        <w:t>o vía celular por la red GPRS</w:t>
      </w:r>
      <w:r w:rsidR="009359FD" w:rsidRPr="00486AAF">
        <w:rPr>
          <w:rFonts w:ascii="Arial" w:hAnsi="Arial" w:cs="Arial"/>
          <w:sz w:val="21"/>
          <w:szCs w:val="21"/>
        </w:rPr>
        <w:t xml:space="preserve"> </w:t>
      </w:r>
      <w:r w:rsidR="0017283D" w:rsidRPr="00486AAF">
        <w:rPr>
          <w:rFonts w:ascii="Arial" w:hAnsi="Arial" w:cs="Arial"/>
          <w:sz w:val="21"/>
          <w:szCs w:val="21"/>
        </w:rPr>
        <w:t xml:space="preserve">en </w:t>
      </w:r>
      <w:r w:rsidRPr="00486AAF">
        <w:rPr>
          <w:rFonts w:ascii="Arial" w:hAnsi="Arial" w:cs="Arial"/>
          <w:sz w:val="21"/>
          <w:szCs w:val="21"/>
        </w:rPr>
        <w:t>el Centro de Localización y Monitoreo Satelital</w:t>
      </w:r>
      <w:r w:rsidR="009320C6" w:rsidRPr="00486AAF">
        <w:rPr>
          <w:sz w:val="21"/>
          <w:szCs w:val="21"/>
        </w:rPr>
        <w:t xml:space="preserve"> </w:t>
      </w:r>
      <w:r w:rsidR="009320C6" w:rsidRPr="00486AAF">
        <w:rPr>
          <w:rFonts w:ascii="Arial" w:hAnsi="Arial" w:cs="Arial"/>
          <w:sz w:val="21"/>
          <w:szCs w:val="21"/>
        </w:rPr>
        <w:t>de Vehículos Tractocamiones Doblemente Articulados</w:t>
      </w:r>
      <w:r w:rsidRPr="00486AAF">
        <w:rPr>
          <w:rFonts w:ascii="Arial" w:hAnsi="Arial" w:cs="Arial"/>
          <w:sz w:val="21"/>
          <w:szCs w:val="21"/>
        </w:rPr>
        <w:t>. Los datos contenidos en el reporte de posición son: placa</w:t>
      </w:r>
      <w:r w:rsidR="00513873" w:rsidRPr="00486AAF">
        <w:rPr>
          <w:rFonts w:ascii="Arial" w:hAnsi="Arial" w:cs="Arial"/>
          <w:sz w:val="21"/>
          <w:szCs w:val="21"/>
        </w:rPr>
        <w:t xml:space="preserve"> de identificación vehicular del tractocamión</w:t>
      </w:r>
      <w:r w:rsidR="009320C6" w:rsidRPr="00486AAF">
        <w:rPr>
          <w:rFonts w:ascii="Arial" w:hAnsi="Arial" w:cs="Arial"/>
          <w:sz w:val="21"/>
          <w:szCs w:val="21"/>
        </w:rPr>
        <w:t>, propietario o legal poseedor del vehículo tractocamión</w:t>
      </w:r>
      <w:r w:rsidRPr="00486AAF">
        <w:rPr>
          <w:rFonts w:ascii="Arial" w:hAnsi="Arial" w:cs="Arial"/>
          <w:sz w:val="21"/>
          <w:szCs w:val="21"/>
        </w:rPr>
        <w:t>, ubicación en coordenadas geográficas de latitud-longitud, fecha y hora de la posición del vehículo</w:t>
      </w:r>
      <w:r w:rsidR="009320C6" w:rsidRPr="00486AAF">
        <w:rPr>
          <w:rFonts w:ascii="Arial" w:hAnsi="Arial" w:cs="Arial"/>
          <w:sz w:val="21"/>
          <w:szCs w:val="21"/>
        </w:rPr>
        <w:t>,</w:t>
      </w:r>
      <w:r w:rsidRPr="00486AAF">
        <w:rPr>
          <w:rFonts w:ascii="Arial" w:hAnsi="Arial" w:cs="Arial"/>
          <w:sz w:val="21"/>
          <w:szCs w:val="21"/>
        </w:rPr>
        <w:t xml:space="preserve"> configurado a la zona de hora de ubicación del Centro de Localización </w:t>
      </w:r>
      <w:r w:rsidR="009320C6" w:rsidRPr="00486AAF">
        <w:rPr>
          <w:rFonts w:ascii="Arial" w:hAnsi="Arial" w:cs="Arial"/>
          <w:sz w:val="21"/>
          <w:szCs w:val="21"/>
        </w:rPr>
        <w:t>y Monitoreo Satelital</w:t>
      </w:r>
      <w:r w:rsidR="009320C6" w:rsidRPr="00486AAF">
        <w:rPr>
          <w:sz w:val="21"/>
          <w:szCs w:val="21"/>
        </w:rPr>
        <w:t xml:space="preserve"> </w:t>
      </w:r>
      <w:r w:rsidR="009320C6" w:rsidRPr="00486AAF">
        <w:rPr>
          <w:rFonts w:ascii="Arial" w:hAnsi="Arial" w:cs="Arial"/>
          <w:sz w:val="21"/>
          <w:szCs w:val="21"/>
        </w:rPr>
        <w:t xml:space="preserve">de Vehículos Tractocamiones Doblemente Articulados </w:t>
      </w:r>
      <w:r w:rsidRPr="00486AAF">
        <w:rPr>
          <w:rFonts w:ascii="Arial" w:hAnsi="Arial" w:cs="Arial"/>
          <w:sz w:val="21"/>
          <w:szCs w:val="21"/>
        </w:rPr>
        <w:t xml:space="preserve">que le otorgue el servicio de GPS y </w:t>
      </w:r>
      <w:r w:rsidR="00513873" w:rsidRPr="00486AAF">
        <w:rPr>
          <w:rFonts w:ascii="Arial" w:hAnsi="Arial" w:cs="Arial"/>
          <w:sz w:val="21"/>
          <w:szCs w:val="21"/>
        </w:rPr>
        <w:t>Telemetría</w:t>
      </w:r>
      <w:r w:rsidRPr="00486AAF">
        <w:rPr>
          <w:rFonts w:ascii="Arial" w:hAnsi="Arial" w:cs="Arial"/>
          <w:sz w:val="21"/>
          <w:szCs w:val="21"/>
        </w:rPr>
        <w:t xml:space="preserve">, </w:t>
      </w:r>
      <w:r w:rsidR="009320C6" w:rsidRPr="00486AAF">
        <w:rPr>
          <w:rFonts w:ascii="Arial" w:hAnsi="Arial" w:cs="Arial"/>
          <w:sz w:val="21"/>
          <w:szCs w:val="21"/>
        </w:rPr>
        <w:t xml:space="preserve">así como </w:t>
      </w:r>
      <w:r w:rsidR="00513873" w:rsidRPr="00486AAF">
        <w:rPr>
          <w:rFonts w:ascii="Arial" w:hAnsi="Arial" w:cs="Arial"/>
          <w:sz w:val="21"/>
          <w:szCs w:val="21"/>
        </w:rPr>
        <w:t xml:space="preserve">la </w:t>
      </w:r>
      <w:r w:rsidRPr="00486AAF">
        <w:rPr>
          <w:rFonts w:ascii="Arial" w:hAnsi="Arial" w:cs="Arial"/>
          <w:sz w:val="21"/>
          <w:szCs w:val="21"/>
        </w:rPr>
        <w:t>velocidad del vehículo</w:t>
      </w:r>
      <w:r w:rsidR="0017283D" w:rsidRPr="00486AAF">
        <w:rPr>
          <w:rFonts w:ascii="Arial" w:hAnsi="Arial" w:cs="Arial"/>
          <w:sz w:val="21"/>
          <w:szCs w:val="21"/>
        </w:rPr>
        <w:t xml:space="preserve"> en Km/h</w:t>
      </w:r>
      <w:r w:rsidR="009320C6" w:rsidRPr="00486AAF">
        <w:rPr>
          <w:rFonts w:ascii="Arial" w:hAnsi="Arial" w:cs="Arial"/>
          <w:sz w:val="21"/>
          <w:szCs w:val="21"/>
        </w:rPr>
        <w:t>.</w:t>
      </w:r>
    </w:p>
    <w:p w:rsidR="00FA54FC" w:rsidRPr="00486AAF" w:rsidRDefault="00FA54FC" w:rsidP="00623049">
      <w:pPr>
        <w:autoSpaceDE w:val="0"/>
        <w:autoSpaceDN w:val="0"/>
        <w:adjustRightInd w:val="0"/>
        <w:spacing w:after="0" w:line="240" w:lineRule="auto"/>
        <w:jc w:val="both"/>
        <w:rPr>
          <w:rFonts w:ascii="Arial" w:hAnsi="Arial" w:cs="Arial"/>
          <w:sz w:val="21"/>
          <w:szCs w:val="21"/>
        </w:rPr>
      </w:pPr>
    </w:p>
    <w:p w:rsidR="00AC4535" w:rsidRPr="00486AAF" w:rsidRDefault="00AC4535" w:rsidP="006F0F00">
      <w:pPr>
        <w:autoSpaceDE w:val="0"/>
        <w:autoSpaceDN w:val="0"/>
        <w:adjustRightInd w:val="0"/>
        <w:spacing w:after="0" w:line="240" w:lineRule="auto"/>
        <w:ind w:left="284"/>
        <w:jc w:val="both"/>
        <w:rPr>
          <w:rFonts w:ascii="Arial" w:hAnsi="Arial" w:cs="Arial"/>
          <w:sz w:val="21"/>
          <w:szCs w:val="21"/>
        </w:rPr>
      </w:pPr>
      <w:r w:rsidRPr="00486AAF">
        <w:rPr>
          <w:rFonts w:ascii="Arial" w:hAnsi="Arial" w:cs="Arial"/>
          <w:b/>
          <w:sz w:val="21"/>
          <w:szCs w:val="21"/>
        </w:rPr>
        <w:t>Secretaría</w:t>
      </w:r>
      <w:r w:rsidRPr="00486AAF">
        <w:rPr>
          <w:rFonts w:ascii="Arial" w:hAnsi="Arial" w:cs="Arial"/>
          <w:sz w:val="21"/>
          <w:szCs w:val="21"/>
        </w:rPr>
        <w:t>: Secretaría de Comunicaciones y Transportes.</w:t>
      </w:r>
    </w:p>
    <w:p w:rsidR="00AC4535" w:rsidRPr="00486AAF" w:rsidRDefault="00AC4535" w:rsidP="00623049">
      <w:pPr>
        <w:autoSpaceDE w:val="0"/>
        <w:autoSpaceDN w:val="0"/>
        <w:adjustRightInd w:val="0"/>
        <w:spacing w:after="0" w:line="240" w:lineRule="auto"/>
        <w:jc w:val="both"/>
        <w:rPr>
          <w:rFonts w:ascii="Arial" w:hAnsi="Arial" w:cs="Arial"/>
          <w:sz w:val="21"/>
          <w:szCs w:val="21"/>
        </w:rPr>
      </w:pPr>
    </w:p>
    <w:p w:rsidR="00AC4535" w:rsidRPr="00486AAF" w:rsidRDefault="00AC4535" w:rsidP="006F0F00">
      <w:pPr>
        <w:autoSpaceDE w:val="0"/>
        <w:autoSpaceDN w:val="0"/>
        <w:adjustRightInd w:val="0"/>
        <w:spacing w:after="0" w:line="240" w:lineRule="auto"/>
        <w:ind w:left="284"/>
        <w:jc w:val="both"/>
        <w:rPr>
          <w:rFonts w:ascii="Arial" w:hAnsi="Arial" w:cs="Arial"/>
          <w:sz w:val="21"/>
          <w:szCs w:val="21"/>
        </w:rPr>
      </w:pPr>
      <w:r w:rsidRPr="00486AAF">
        <w:rPr>
          <w:rFonts w:ascii="Arial" w:hAnsi="Arial" w:cs="Arial"/>
          <w:b/>
          <w:sz w:val="21"/>
          <w:szCs w:val="21"/>
        </w:rPr>
        <w:t>Servicios</w:t>
      </w:r>
      <w:r w:rsidRPr="00486AAF">
        <w:rPr>
          <w:rFonts w:ascii="Arial" w:hAnsi="Arial" w:cs="Arial"/>
          <w:sz w:val="21"/>
          <w:szCs w:val="21"/>
        </w:rPr>
        <w:t>: Es el procesamiento de datos y entrega de la información que reportará como mínimo los siguientes elementos: posición y velocidad, debiéndose prever un respaldo de l</w:t>
      </w:r>
      <w:r w:rsidR="00513873" w:rsidRPr="00486AAF">
        <w:rPr>
          <w:rFonts w:ascii="Arial" w:hAnsi="Arial" w:cs="Arial"/>
          <w:sz w:val="21"/>
          <w:szCs w:val="21"/>
        </w:rPr>
        <w:t>a información que genere el GPS;</w:t>
      </w:r>
      <w:r w:rsidRPr="00486AAF">
        <w:rPr>
          <w:rFonts w:ascii="Arial" w:hAnsi="Arial" w:cs="Arial"/>
          <w:sz w:val="21"/>
          <w:szCs w:val="21"/>
        </w:rPr>
        <w:t xml:space="preserve"> información que el permisionario deberá poner a disposición de la Secretaría y Policía Federal</w:t>
      </w:r>
      <w:r w:rsidR="009320C6" w:rsidRPr="00486AAF">
        <w:rPr>
          <w:rFonts w:ascii="Arial" w:hAnsi="Arial" w:cs="Arial"/>
          <w:sz w:val="21"/>
          <w:szCs w:val="21"/>
        </w:rPr>
        <w:t>,</w:t>
      </w:r>
      <w:r w:rsidRPr="00486AAF">
        <w:rPr>
          <w:rFonts w:ascii="Arial" w:hAnsi="Arial" w:cs="Arial"/>
          <w:sz w:val="21"/>
          <w:szCs w:val="21"/>
        </w:rPr>
        <w:t xml:space="preserve"> para su consulta.</w:t>
      </w:r>
    </w:p>
    <w:p w:rsidR="00AC4535" w:rsidRPr="00486AAF" w:rsidRDefault="00AC4535" w:rsidP="006F0F00">
      <w:pPr>
        <w:autoSpaceDE w:val="0"/>
        <w:autoSpaceDN w:val="0"/>
        <w:adjustRightInd w:val="0"/>
        <w:spacing w:after="0" w:line="240" w:lineRule="auto"/>
        <w:ind w:left="284"/>
        <w:jc w:val="both"/>
        <w:rPr>
          <w:rFonts w:ascii="Arial" w:hAnsi="Arial" w:cs="Arial"/>
          <w:sz w:val="21"/>
          <w:szCs w:val="21"/>
        </w:rPr>
      </w:pPr>
    </w:p>
    <w:p w:rsidR="006C7AD2" w:rsidRPr="00486AAF" w:rsidRDefault="006C7AD2" w:rsidP="006F0F00">
      <w:pPr>
        <w:autoSpaceDE w:val="0"/>
        <w:autoSpaceDN w:val="0"/>
        <w:adjustRightInd w:val="0"/>
        <w:spacing w:after="0" w:line="240" w:lineRule="auto"/>
        <w:ind w:left="284"/>
        <w:jc w:val="both"/>
        <w:rPr>
          <w:rFonts w:ascii="Arial" w:hAnsi="Arial" w:cs="Arial"/>
          <w:sz w:val="21"/>
          <w:szCs w:val="21"/>
        </w:rPr>
      </w:pPr>
      <w:r w:rsidRPr="00486AAF">
        <w:rPr>
          <w:rFonts w:ascii="Arial" w:hAnsi="Arial" w:cs="Arial"/>
          <w:b/>
          <w:sz w:val="21"/>
          <w:szCs w:val="21"/>
        </w:rPr>
        <w:t>Sistema de Localización y Monitoreo Satelital</w:t>
      </w:r>
      <w:r w:rsidRPr="00486AAF">
        <w:rPr>
          <w:rFonts w:ascii="Arial" w:hAnsi="Arial" w:cs="Arial"/>
          <w:sz w:val="21"/>
          <w:szCs w:val="21"/>
        </w:rPr>
        <w:t>: Es el conjunto de equipos (hardware) y programas de uso (software) necesarios y en operación para brindar el servicio que será suministrado y que conforman el Sistema de Localización y Monitoreo Satelital.</w:t>
      </w:r>
    </w:p>
    <w:p w:rsidR="006C7AD2" w:rsidRPr="00486AAF" w:rsidRDefault="006C7AD2" w:rsidP="006F0F00">
      <w:pPr>
        <w:autoSpaceDE w:val="0"/>
        <w:autoSpaceDN w:val="0"/>
        <w:adjustRightInd w:val="0"/>
        <w:spacing w:after="0" w:line="240" w:lineRule="auto"/>
        <w:ind w:left="284"/>
        <w:jc w:val="both"/>
        <w:rPr>
          <w:rFonts w:ascii="Arial" w:hAnsi="Arial" w:cs="Arial"/>
          <w:sz w:val="21"/>
          <w:szCs w:val="21"/>
        </w:rPr>
      </w:pPr>
    </w:p>
    <w:p w:rsidR="00513873" w:rsidRPr="00486AAF" w:rsidRDefault="00513873" w:rsidP="006F0F00">
      <w:pPr>
        <w:autoSpaceDE w:val="0"/>
        <w:autoSpaceDN w:val="0"/>
        <w:adjustRightInd w:val="0"/>
        <w:spacing w:after="0" w:line="240" w:lineRule="auto"/>
        <w:ind w:left="284"/>
        <w:jc w:val="both"/>
        <w:rPr>
          <w:rFonts w:ascii="Arial" w:hAnsi="Arial" w:cs="Arial"/>
          <w:sz w:val="21"/>
          <w:szCs w:val="21"/>
        </w:rPr>
      </w:pPr>
      <w:r w:rsidRPr="00486AAF">
        <w:rPr>
          <w:rFonts w:ascii="Arial" w:hAnsi="Arial" w:cs="Arial"/>
          <w:b/>
          <w:sz w:val="21"/>
          <w:szCs w:val="21"/>
        </w:rPr>
        <w:t>Sistema de Posicionamiento Global (GPS, por sus siglas en inglés):</w:t>
      </w:r>
      <w:r w:rsidRPr="00486AAF">
        <w:rPr>
          <w:rFonts w:ascii="Arial" w:hAnsi="Arial" w:cs="Arial"/>
          <w:sz w:val="21"/>
          <w:szCs w:val="21"/>
        </w:rPr>
        <w:t xml:space="preserve"> Se refiere a un sistema de radionavegación espacial que mediante el empleo de satélites y terminales terrenas permite ubicar la posición tridimensional de objetos en la superficie terrestre, dentro de un sistema de coordenadas ubicadas en la posición de la Terminal terrena mencionada.</w:t>
      </w:r>
    </w:p>
    <w:p w:rsidR="00513873" w:rsidRPr="00486AAF" w:rsidRDefault="00513873" w:rsidP="006F0F00">
      <w:pPr>
        <w:autoSpaceDE w:val="0"/>
        <w:autoSpaceDN w:val="0"/>
        <w:adjustRightInd w:val="0"/>
        <w:spacing w:after="0" w:line="240" w:lineRule="auto"/>
        <w:ind w:left="284"/>
        <w:jc w:val="both"/>
        <w:rPr>
          <w:rFonts w:ascii="Arial" w:hAnsi="Arial" w:cs="Arial"/>
          <w:sz w:val="21"/>
          <w:szCs w:val="21"/>
        </w:rPr>
      </w:pPr>
    </w:p>
    <w:p w:rsidR="00AC4535" w:rsidRPr="00486AAF" w:rsidRDefault="00AC4535" w:rsidP="006F0F00">
      <w:pPr>
        <w:autoSpaceDE w:val="0"/>
        <w:autoSpaceDN w:val="0"/>
        <w:adjustRightInd w:val="0"/>
        <w:spacing w:after="0" w:line="240" w:lineRule="auto"/>
        <w:ind w:left="284"/>
        <w:jc w:val="both"/>
        <w:rPr>
          <w:rFonts w:ascii="Arial" w:hAnsi="Arial" w:cs="Arial"/>
          <w:sz w:val="21"/>
          <w:szCs w:val="21"/>
        </w:rPr>
      </w:pPr>
      <w:r w:rsidRPr="00486AAF">
        <w:rPr>
          <w:rFonts w:ascii="Arial" w:hAnsi="Arial" w:cs="Arial"/>
          <w:b/>
          <w:sz w:val="21"/>
          <w:szCs w:val="21"/>
        </w:rPr>
        <w:lastRenderedPageBreak/>
        <w:t>Tractocamión doblemente articulado:</w:t>
      </w:r>
      <w:r w:rsidRPr="00486AAF">
        <w:rPr>
          <w:rFonts w:ascii="Arial" w:hAnsi="Arial" w:cs="Arial"/>
          <w:sz w:val="21"/>
          <w:szCs w:val="21"/>
        </w:rPr>
        <w:t xml:space="preserve"> Vehículo destinado al transporte de carga, constituido por un tractocamión, un semirremolque y un remolque u otro semirremolque, acoplados mediante mecanismos de articulación</w:t>
      </w:r>
      <w:r w:rsidR="00E62081" w:rsidRPr="00486AAF">
        <w:rPr>
          <w:rFonts w:ascii="Arial" w:hAnsi="Arial" w:cs="Arial"/>
          <w:sz w:val="21"/>
          <w:szCs w:val="21"/>
        </w:rPr>
        <w:t xml:space="preserve">; de conformidad con el numeral 4.37 de la </w:t>
      </w:r>
      <w:r w:rsidR="00E62081" w:rsidRPr="00486AAF">
        <w:rPr>
          <w:rFonts w:ascii="Arial" w:hAnsi="Arial" w:cs="Arial"/>
          <w:b/>
          <w:sz w:val="21"/>
          <w:szCs w:val="21"/>
        </w:rPr>
        <w:t>Norma Oficial Mexicana NOM-012-SCT-2-2017</w:t>
      </w:r>
      <w:r w:rsidRPr="00486AAF">
        <w:rPr>
          <w:rFonts w:ascii="Arial" w:hAnsi="Arial" w:cs="Arial"/>
          <w:sz w:val="21"/>
          <w:szCs w:val="21"/>
        </w:rPr>
        <w:t>.</w:t>
      </w:r>
    </w:p>
    <w:p w:rsidR="00FA54FC" w:rsidRPr="00486AAF" w:rsidRDefault="00FA54FC" w:rsidP="00623049">
      <w:pPr>
        <w:autoSpaceDE w:val="0"/>
        <w:autoSpaceDN w:val="0"/>
        <w:adjustRightInd w:val="0"/>
        <w:spacing w:after="0" w:line="240" w:lineRule="auto"/>
        <w:jc w:val="both"/>
        <w:rPr>
          <w:rFonts w:ascii="Arial" w:hAnsi="Arial" w:cs="Arial"/>
          <w:sz w:val="21"/>
          <w:szCs w:val="21"/>
        </w:rPr>
      </w:pPr>
    </w:p>
    <w:p w:rsidR="00AC4535" w:rsidRPr="00486AAF" w:rsidRDefault="005D110A" w:rsidP="00FC00E6">
      <w:pPr>
        <w:autoSpaceDE w:val="0"/>
        <w:autoSpaceDN w:val="0"/>
        <w:adjustRightInd w:val="0"/>
        <w:spacing w:after="0" w:line="240" w:lineRule="auto"/>
        <w:rPr>
          <w:rFonts w:ascii="Arial" w:hAnsi="Arial" w:cs="Arial"/>
          <w:b/>
          <w:sz w:val="21"/>
          <w:szCs w:val="21"/>
        </w:rPr>
      </w:pPr>
      <w:r w:rsidRPr="00486AAF">
        <w:rPr>
          <w:rFonts w:ascii="Arial" w:hAnsi="Arial" w:cs="Arial"/>
          <w:b/>
          <w:sz w:val="21"/>
          <w:szCs w:val="21"/>
        </w:rPr>
        <w:t xml:space="preserve">TERCERO. </w:t>
      </w:r>
      <w:r w:rsidR="00AC4535" w:rsidRPr="00486AAF">
        <w:rPr>
          <w:rFonts w:ascii="Arial" w:hAnsi="Arial" w:cs="Arial"/>
          <w:b/>
          <w:sz w:val="21"/>
          <w:szCs w:val="21"/>
        </w:rPr>
        <w:t>Referencias.</w:t>
      </w:r>
    </w:p>
    <w:p w:rsidR="00AC4535" w:rsidRPr="00486AAF" w:rsidRDefault="00AC4535" w:rsidP="00FC00E6">
      <w:pPr>
        <w:autoSpaceDE w:val="0"/>
        <w:autoSpaceDN w:val="0"/>
        <w:adjustRightInd w:val="0"/>
        <w:spacing w:after="0" w:line="240" w:lineRule="auto"/>
        <w:rPr>
          <w:rFonts w:ascii="Arial" w:hAnsi="Arial" w:cs="Arial"/>
          <w:b/>
          <w:sz w:val="21"/>
          <w:szCs w:val="21"/>
        </w:rPr>
      </w:pPr>
    </w:p>
    <w:p w:rsidR="00AC4535" w:rsidRPr="00486AAF" w:rsidRDefault="00AC4535" w:rsidP="00FC00E6">
      <w:pPr>
        <w:autoSpaceDE w:val="0"/>
        <w:autoSpaceDN w:val="0"/>
        <w:adjustRightInd w:val="0"/>
        <w:spacing w:after="0" w:line="240" w:lineRule="auto"/>
        <w:rPr>
          <w:rFonts w:ascii="Arial" w:hAnsi="Arial" w:cs="Arial"/>
          <w:sz w:val="21"/>
          <w:szCs w:val="21"/>
        </w:rPr>
      </w:pPr>
      <w:r w:rsidRPr="00486AAF">
        <w:rPr>
          <w:rFonts w:ascii="Arial" w:hAnsi="Arial" w:cs="Arial"/>
          <w:sz w:val="21"/>
          <w:szCs w:val="21"/>
        </w:rPr>
        <w:t>Los presentes Lineamientos se complementan con las Normas siguientes:</w:t>
      </w:r>
    </w:p>
    <w:p w:rsidR="00AC4535" w:rsidRPr="00486AAF" w:rsidRDefault="00AC4535" w:rsidP="00FC00E6">
      <w:pPr>
        <w:autoSpaceDE w:val="0"/>
        <w:autoSpaceDN w:val="0"/>
        <w:adjustRightInd w:val="0"/>
        <w:spacing w:after="0" w:line="240" w:lineRule="auto"/>
        <w:rPr>
          <w:rFonts w:ascii="Arial" w:hAnsi="Arial" w:cs="Arial"/>
          <w:sz w:val="21"/>
          <w:szCs w:val="21"/>
        </w:rPr>
      </w:pPr>
    </w:p>
    <w:p w:rsidR="00AC4535" w:rsidRPr="00486AAF" w:rsidRDefault="00AC4535" w:rsidP="00FC00E6">
      <w:pPr>
        <w:pStyle w:val="Prrafodelista"/>
        <w:numPr>
          <w:ilvl w:val="0"/>
          <w:numId w:val="1"/>
        </w:numPr>
        <w:autoSpaceDE w:val="0"/>
        <w:autoSpaceDN w:val="0"/>
        <w:adjustRightInd w:val="0"/>
        <w:spacing w:after="0" w:line="240" w:lineRule="auto"/>
        <w:contextualSpacing w:val="0"/>
        <w:jc w:val="both"/>
        <w:rPr>
          <w:rFonts w:ascii="Arial" w:hAnsi="Arial" w:cs="Arial"/>
          <w:sz w:val="21"/>
          <w:szCs w:val="21"/>
        </w:rPr>
      </w:pPr>
      <w:r w:rsidRPr="00486AAF">
        <w:rPr>
          <w:rFonts w:ascii="Arial" w:hAnsi="Arial" w:cs="Arial"/>
          <w:sz w:val="21"/>
          <w:szCs w:val="21"/>
        </w:rPr>
        <w:t>Norma Oficial Mexicana NOM-008-SCFI-2002, Sistema General de Unidades de Medida.</w:t>
      </w:r>
    </w:p>
    <w:p w:rsidR="00AC4535" w:rsidRPr="00486AAF" w:rsidRDefault="00AC4535" w:rsidP="00FC00E6">
      <w:pPr>
        <w:autoSpaceDE w:val="0"/>
        <w:autoSpaceDN w:val="0"/>
        <w:adjustRightInd w:val="0"/>
        <w:spacing w:after="0" w:line="240" w:lineRule="auto"/>
        <w:jc w:val="both"/>
        <w:rPr>
          <w:rFonts w:ascii="Arial" w:hAnsi="Arial" w:cs="Arial"/>
          <w:sz w:val="21"/>
          <w:szCs w:val="21"/>
        </w:rPr>
      </w:pPr>
    </w:p>
    <w:p w:rsidR="00AC4535" w:rsidRPr="00486AAF" w:rsidRDefault="00AC4535" w:rsidP="00FC00E6">
      <w:pPr>
        <w:pStyle w:val="Prrafodelista"/>
        <w:numPr>
          <w:ilvl w:val="0"/>
          <w:numId w:val="1"/>
        </w:numPr>
        <w:autoSpaceDE w:val="0"/>
        <w:autoSpaceDN w:val="0"/>
        <w:adjustRightInd w:val="0"/>
        <w:spacing w:after="0" w:line="240" w:lineRule="auto"/>
        <w:contextualSpacing w:val="0"/>
        <w:jc w:val="both"/>
        <w:rPr>
          <w:rFonts w:ascii="Arial" w:hAnsi="Arial" w:cs="Arial"/>
          <w:sz w:val="21"/>
          <w:szCs w:val="21"/>
        </w:rPr>
      </w:pPr>
      <w:bookmarkStart w:id="2" w:name="_Hlk512853477"/>
      <w:r w:rsidRPr="00486AAF">
        <w:rPr>
          <w:rFonts w:ascii="Arial" w:hAnsi="Arial" w:cs="Arial"/>
          <w:sz w:val="21"/>
          <w:szCs w:val="21"/>
        </w:rPr>
        <w:t>Norma Oficial Mexicana NOM-012-SCT-2-2017</w:t>
      </w:r>
      <w:bookmarkEnd w:id="2"/>
      <w:r w:rsidRPr="00486AAF">
        <w:rPr>
          <w:rFonts w:ascii="Arial" w:hAnsi="Arial" w:cs="Arial"/>
          <w:sz w:val="21"/>
          <w:szCs w:val="21"/>
        </w:rPr>
        <w:t>, Sobre el peso y dimensiones máximas con los que pueden circular los vehículos de autotransporte que transitan en las vías generales de comunicación de jurisdicción federal.</w:t>
      </w:r>
    </w:p>
    <w:p w:rsidR="00AC4535" w:rsidRPr="00486AAF" w:rsidRDefault="00AC4535" w:rsidP="00FC00E6">
      <w:pPr>
        <w:pStyle w:val="Prrafodelista"/>
        <w:spacing w:after="0" w:line="240" w:lineRule="auto"/>
        <w:contextualSpacing w:val="0"/>
        <w:rPr>
          <w:rFonts w:ascii="Arial" w:hAnsi="Arial" w:cs="Arial"/>
          <w:sz w:val="21"/>
          <w:szCs w:val="21"/>
        </w:rPr>
      </w:pPr>
    </w:p>
    <w:p w:rsidR="00AC4535" w:rsidRPr="00486AAF" w:rsidRDefault="00AC4535" w:rsidP="00FC00E6">
      <w:pPr>
        <w:pStyle w:val="Prrafodelista"/>
        <w:numPr>
          <w:ilvl w:val="0"/>
          <w:numId w:val="1"/>
        </w:numPr>
        <w:autoSpaceDE w:val="0"/>
        <w:autoSpaceDN w:val="0"/>
        <w:adjustRightInd w:val="0"/>
        <w:spacing w:after="0" w:line="240" w:lineRule="auto"/>
        <w:contextualSpacing w:val="0"/>
        <w:jc w:val="both"/>
        <w:rPr>
          <w:rFonts w:ascii="Arial" w:hAnsi="Arial" w:cs="Arial"/>
          <w:sz w:val="21"/>
          <w:szCs w:val="21"/>
        </w:rPr>
      </w:pPr>
      <w:r w:rsidRPr="00486AAF">
        <w:rPr>
          <w:rFonts w:ascii="Arial" w:hAnsi="Arial" w:cs="Arial"/>
          <w:sz w:val="21"/>
          <w:szCs w:val="21"/>
        </w:rPr>
        <w:t>Norma Oficial Mexicana NOM-063-SCFI-2001. Productos eléctricos- Conductores- requisitos de seguridad.</w:t>
      </w:r>
    </w:p>
    <w:p w:rsidR="00AC4535" w:rsidRPr="00486AAF" w:rsidRDefault="00AC4535" w:rsidP="00FC00E6">
      <w:pPr>
        <w:autoSpaceDE w:val="0"/>
        <w:autoSpaceDN w:val="0"/>
        <w:adjustRightInd w:val="0"/>
        <w:spacing w:after="0" w:line="240" w:lineRule="auto"/>
        <w:jc w:val="both"/>
        <w:rPr>
          <w:rFonts w:ascii="Arial" w:hAnsi="Arial" w:cs="Arial"/>
          <w:b/>
          <w:sz w:val="21"/>
          <w:szCs w:val="21"/>
        </w:rPr>
      </w:pPr>
    </w:p>
    <w:p w:rsidR="00487A31" w:rsidRPr="00486AAF" w:rsidRDefault="005D110A" w:rsidP="00FC00E6">
      <w:pPr>
        <w:autoSpaceDE w:val="0"/>
        <w:autoSpaceDN w:val="0"/>
        <w:adjustRightInd w:val="0"/>
        <w:spacing w:after="0" w:line="240" w:lineRule="auto"/>
        <w:jc w:val="both"/>
        <w:rPr>
          <w:rFonts w:ascii="Arial" w:hAnsi="Arial" w:cs="Arial"/>
          <w:sz w:val="21"/>
          <w:szCs w:val="21"/>
        </w:rPr>
      </w:pPr>
      <w:r w:rsidRPr="00486AAF">
        <w:rPr>
          <w:rFonts w:ascii="Arial" w:hAnsi="Arial" w:cs="Arial"/>
          <w:b/>
          <w:sz w:val="21"/>
          <w:szCs w:val="21"/>
        </w:rPr>
        <w:t>CUARTO.</w:t>
      </w:r>
      <w:r w:rsidR="002C6777" w:rsidRPr="00486AAF">
        <w:rPr>
          <w:rFonts w:ascii="Arial" w:hAnsi="Arial" w:cs="Arial"/>
          <w:sz w:val="21"/>
          <w:szCs w:val="21"/>
        </w:rPr>
        <w:t xml:space="preserve"> </w:t>
      </w:r>
      <w:r w:rsidR="00487A31" w:rsidRPr="00486AAF">
        <w:rPr>
          <w:rFonts w:ascii="Arial" w:hAnsi="Arial" w:cs="Arial"/>
          <w:sz w:val="21"/>
          <w:szCs w:val="21"/>
        </w:rPr>
        <w:t>E</w:t>
      </w:r>
      <w:r w:rsidR="0062399C" w:rsidRPr="00486AAF">
        <w:rPr>
          <w:rFonts w:ascii="Arial" w:hAnsi="Arial" w:cs="Arial"/>
          <w:sz w:val="21"/>
          <w:szCs w:val="21"/>
        </w:rPr>
        <w:t>l Sistema</w:t>
      </w:r>
      <w:r w:rsidR="00487A31" w:rsidRPr="00486AAF">
        <w:rPr>
          <w:rFonts w:ascii="Arial" w:hAnsi="Arial" w:cs="Arial"/>
          <w:sz w:val="21"/>
          <w:szCs w:val="21"/>
        </w:rPr>
        <w:t xml:space="preserve"> de Posicionamiento Global (GPS, por sus siglas en inglés) de las configuraciones de tractocamión doblemente</w:t>
      </w:r>
      <w:r w:rsidR="00DF0F9D" w:rsidRPr="00486AAF">
        <w:rPr>
          <w:rFonts w:ascii="Arial" w:hAnsi="Arial" w:cs="Arial"/>
          <w:sz w:val="21"/>
          <w:szCs w:val="21"/>
        </w:rPr>
        <w:t xml:space="preserve"> articulado (TSR y TSS),</w:t>
      </w:r>
      <w:r w:rsidR="00487A31" w:rsidRPr="00486AAF">
        <w:rPr>
          <w:rFonts w:ascii="Arial" w:hAnsi="Arial" w:cs="Arial"/>
          <w:sz w:val="21"/>
          <w:szCs w:val="21"/>
        </w:rPr>
        <w:t xml:space="preserve"> deberán cumplir con lo</w:t>
      </w:r>
      <w:r w:rsidR="0062399C" w:rsidRPr="00486AAF">
        <w:rPr>
          <w:rFonts w:ascii="Arial" w:hAnsi="Arial" w:cs="Arial"/>
          <w:sz w:val="21"/>
          <w:szCs w:val="21"/>
        </w:rPr>
        <w:t xml:space="preserve"> siguiente</w:t>
      </w:r>
      <w:r w:rsidR="00487A31" w:rsidRPr="00486AAF">
        <w:rPr>
          <w:rFonts w:ascii="Arial" w:hAnsi="Arial" w:cs="Arial"/>
          <w:sz w:val="21"/>
          <w:szCs w:val="21"/>
        </w:rPr>
        <w:t>:</w:t>
      </w:r>
    </w:p>
    <w:p w:rsidR="00487A31" w:rsidRPr="00486AAF" w:rsidRDefault="00487A31" w:rsidP="00FC00E6">
      <w:pPr>
        <w:autoSpaceDE w:val="0"/>
        <w:autoSpaceDN w:val="0"/>
        <w:adjustRightInd w:val="0"/>
        <w:spacing w:after="0" w:line="240" w:lineRule="auto"/>
        <w:jc w:val="both"/>
        <w:rPr>
          <w:rFonts w:ascii="Arial" w:hAnsi="Arial" w:cs="Arial"/>
          <w:sz w:val="21"/>
          <w:szCs w:val="21"/>
        </w:rPr>
      </w:pPr>
    </w:p>
    <w:p w:rsidR="0073660D" w:rsidRPr="00486AAF" w:rsidRDefault="0073660D" w:rsidP="000F1714">
      <w:pPr>
        <w:pStyle w:val="Prrafodelista"/>
        <w:numPr>
          <w:ilvl w:val="0"/>
          <w:numId w:val="9"/>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 xml:space="preserve">El Sistema deberá contar con datos de </w:t>
      </w:r>
      <w:r w:rsidR="00513873" w:rsidRPr="00486AAF">
        <w:rPr>
          <w:rFonts w:ascii="Arial" w:hAnsi="Arial" w:cs="Arial"/>
          <w:sz w:val="21"/>
          <w:szCs w:val="21"/>
        </w:rPr>
        <w:t>Telemetría</w:t>
      </w:r>
      <w:r w:rsidRPr="00486AAF">
        <w:rPr>
          <w:rFonts w:ascii="Arial" w:hAnsi="Arial" w:cs="Arial"/>
          <w:sz w:val="21"/>
          <w:szCs w:val="21"/>
        </w:rPr>
        <w:t>, que permitan el respaldo de la información, y ser capaz de:</w:t>
      </w:r>
    </w:p>
    <w:p w:rsidR="0073660D" w:rsidRPr="00486AAF" w:rsidRDefault="0073660D" w:rsidP="00FC00E6">
      <w:pPr>
        <w:autoSpaceDE w:val="0"/>
        <w:autoSpaceDN w:val="0"/>
        <w:adjustRightInd w:val="0"/>
        <w:spacing w:after="0" w:line="240" w:lineRule="auto"/>
        <w:jc w:val="both"/>
        <w:rPr>
          <w:rFonts w:ascii="Arial" w:hAnsi="Arial" w:cs="Arial"/>
          <w:sz w:val="21"/>
          <w:szCs w:val="21"/>
        </w:rPr>
      </w:pPr>
    </w:p>
    <w:p w:rsidR="0073660D" w:rsidRPr="00486AAF" w:rsidRDefault="0073660D" w:rsidP="000F1714">
      <w:pPr>
        <w:pStyle w:val="Prrafodelista"/>
        <w:numPr>
          <w:ilvl w:val="0"/>
          <w:numId w:val="10"/>
        </w:numPr>
        <w:autoSpaceDE w:val="0"/>
        <w:autoSpaceDN w:val="0"/>
        <w:adjustRightInd w:val="0"/>
        <w:spacing w:after="0" w:line="240" w:lineRule="auto"/>
        <w:ind w:left="1560" w:hanging="425"/>
        <w:contextualSpacing w:val="0"/>
        <w:jc w:val="both"/>
        <w:rPr>
          <w:rFonts w:ascii="Arial" w:hAnsi="Arial" w:cs="Arial"/>
          <w:sz w:val="21"/>
          <w:szCs w:val="21"/>
        </w:rPr>
      </w:pPr>
      <w:r w:rsidRPr="00486AAF">
        <w:rPr>
          <w:rFonts w:ascii="Arial" w:hAnsi="Arial" w:cs="Arial"/>
          <w:sz w:val="21"/>
          <w:szCs w:val="21"/>
        </w:rPr>
        <w:t xml:space="preserve">Mantener </w:t>
      </w:r>
      <w:r w:rsidR="00770F34" w:rsidRPr="00486AAF">
        <w:rPr>
          <w:rFonts w:ascii="Arial" w:hAnsi="Arial" w:cs="Arial"/>
          <w:sz w:val="21"/>
          <w:szCs w:val="21"/>
        </w:rPr>
        <w:t>un respaldo de datos de posición y velocidad</w:t>
      </w:r>
      <w:r w:rsidR="002A5439" w:rsidRPr="00486AAF">
        <w:rPr>
          <w:rFonts w:ascii="Arial" w:hAnsi="Arial" w:cs="Arial"/>
          <w:sz w:val="21"/>
          <w:szCs w:val="21"/>
        </w:rPr>
        <w:t>,</w:t>
      </w:r>
      <w:r w:rsidR="00770F34" w:rsidRPr="00486AAF">
        <w:rPr>
          <w:rFonts w:ascii="Arial" w:hAnsi="Arial" w:cs="Arial"/>
          <w:sz w:val="21"/>
          <w:szCs w:val="21"/>
        </w:rPr>
        <w:t xml:space="preserve"> </w:t>
      </w:r>
      <w:r w:rsidR="002A5439" w:rsidRPr="00486AAF">
        <w:rPr>
          <w:rFonts w:ascii="Arial" w:hAnsi="Arial" w:cs="Arial"/>
          <w:sz w:val="21"/>
          <w:szCs w:val="21"/>
        </w:rPr>
        <w:t>actualizada</w:t>
      </w:r>
      <w:r w:rsidR="00513873" w:rsidRPr="00486AAF">
        <w:rPr>
          <w:rFonts w:ascii="Arial" w:hAnsi="Arial" w:cs="Arial"/>
          <w:sz w:val="21"/>
          <w:szCs w:val="21"/>
        </w:rPr>
        <w:t xml:space="preserve"> en tiempo real</w:t>
      </w:r>
      <w:r w:rsidR="002A5439" w:rsidRPr="00486AAF">
        <w:rPr>
          <w:rFonts w:ascii="Arial" w:hAnsi="Arial" w:cs="Arial"/>
          <w:sz w:val="21"/>
          <w:szCs w:val="21"/>
        </w:rPr>
        <w:t xml:space="preserve">, </w:t>
      </w:r>
      <w:r w:rsidR="00770F34" w:rsidRPr="00486AAF">
        <w:rPr>
          <w:rFonts w:ascii="Arial" w:hAnsi="Arial" w:cs="Arial"/>
          <w:sz w:val="21"/>
          <w:szCs w:val="21"/>
        </w:rPr>
        <w:t xml:space="preserve">cada 5 segundos, por un periodo de </w:t>
      </w:r>
      <w:r w:rsidRPr="00486AAF">
        <w:rPr>
          <w:rFonts w:ascii="Arial" w:hAnsi="Arial" w:cs="Arial"/>
          <w:sz w:val="21"/>
          <w:szCs w:val="21"/>
        </w:rPr>
        <w:t>4 meses</w:t>
      </w:r>
      <w:r w:rsidR="00770F34" w:rsidRPr="00486AAF">
        <w:rPr>
          <w:rFonts w:ascii="Arial" w:hAnsi="Arial" w:cs="Arial"/>
          <w:sz w:val="21"/>
          <w:szCs w:val="21"/>
        </w:rPr>
        <w:t>.</w:t>
      </w:r>
      <w:r w:rsidRPr="00486AAF">
        <w:rPr>
          <w:rFonts w:ascii="Arial" w:hAnsi="Arial" w:cs="Arial"/>
          <w:sz w:val="21"/>
          <w:szCs w:val="21"/>
        </w:rPr>
        <w:t xml:space="preserve"> </w:t>
      </w:r>
    </w:p>
    <w:p w:rsidR="000F1714" w:rsidRPr="00486AAF" w:rsidRDefault="000F1714" w:rsidP="000F1714">
      <w:pPr>
        <w:pStyle w:val="Prrafodelista"/>
        <w:autoSpaceDE w:val="0"/>
        <w:autoSpaceDN w:val="0"/>
        <w:adjustRightInd w:val="0"/>
        <w:spacing w:after="0" w:line="240" w:lineRule="auto"/>
        <w:ind w:left="1560"/>
        <w:contextualSpacing w:val="0"/>
        <w:jc w:val="both"/>
        <w:rPr>
          <w:rFonts w:ascii="Arial" w:hAnsi="Arial" w:cs="Arial"/>
          <w:sz w:val="21"/>
          <w:szCs w:val="21"/>
        </w:rPr>
      </w:pPr>
    </w:p>
    <w:p w:rsidR="00487A31" w:rsidRPr="00486AAF" w:rsidRDefault="00513873" w:rsidP="000F1714">
      <w:pPr>
        <w:pStyle w:val="Prrafodelista"/>
        <w:numPr>
          <w:ilvl w:val="0"/>
          <w:numId w:val="10"/>
        </w:numPr>
        <w:autoSpaceDE w:val="0"/>
        <w:autoSpaceDN w:val="0"/>
        <w:adjustRightInd w:val="0"/>
        <w:spacing w:after="0" w:line="240" w:lineRule="auto"/>
        <w:ind w:left="1560" w:hanging="425"/>
        <w:contextualSpacing w:val="0"/>
        <w:jc w:val="both"/>
        <w:rPr>
          <w:rFonts w:ascii="Arial" w:hAnsi="Arial" w:cs="Arial"/>
          <w:sz w:val="21"/>
          <w:szCs w:val="21"/>
        </w:rPr>
      </w:pPr>
      <w:r w:rsidRPr="00486AAF">
        <w:rPr>
          <w:rFonts w:ascii="Arial" w:hAnsi="Arial" w:cs="Arial"/>
          <w:sz w:val="21"/>
          <w:szCs w:val="21"/>
        </w:rPr>
        <w:t>C</w:t>
      </w:r>
      <w:r w:rsidR="0073660D" w:rsidRPr="00486AAF">
        <w:rPr>
          <w:rFonts w:ascii="Arial" w:hAnsi="Arial" w:cs="Arial"/>
          <w:sz w:val="21"/>
          <w:szCs w:val="21"/>
        </w:rPr>
        <w:t xml:space="preserve">ubrir el </w:t>
      </w:r>
      <w:r w:rsidRPr="00486AAF">
        <w:rPr>
          <w:rFonts w:ascii="Arial" w:hAnsi="Arial" w:cs="Arial"/>
          <w:sz w:val="21"/>
          <w:szCs w:val="21"/>
        </w:rPr>
        <w:t>territori</w:t>
      </w:r>
      <w:r w:rsidR="006C541A" w:rsidRPr="00486AAF">
        <w:rPr>
          <w:rFonts w:ascii="Arial" w:hAnsi="Arial" w:cs="Arial"/>
          <w:sz w:val="21"/>
          <w:szCs w:val="21"/>
        </w:rPr>
        <w:t>o</w:t>
      </w:r>
      <w:r w:rsidRPr="00486AAF">
        <w:rPr>
          <w:rFonts w:ascii="Arial" w:hAnsi="Arial" w:cs="Arial"/>
          <w:sz w:val="21"/>
          <w:szCs w:val="21"/>
        </w:rPr>
        <w:t xml:space="preserve"> nacional</w:t>
      </w:r>
      <w:r w:rsidR="0073660D" w:rsidRPr="00486AAF">
        <w:rPr>
          <w:rFonts w:ascii="Arial" w:hAnsi="Arial" w:cs="Arial"/>
          <w:sz w:val="21"/>
          <w:szCs w:val="21"/>
        </w:rPr>
        <w:t>.</w:t>
      </w:r>
      <w:r w:rsidR="0017283D" w:rsidRPr="00486AAF">
        <w:rPr>
          <w:rFonts w:ascii="Arial" w:hAnsi="Arial" w:cs="Arial"/>
          <w:sz w:val="21"/>
          <w:szCs w:val="21"/>
        </w:rPr>
        <w:t xml:space="preserve"> Para las zonas del territorio donde no exista </w:t>
      </w:r>
      <w:r w:rsidR="00803258" w:rsidRPr="00486AAF">
        <w:rPr>
          <w:rFonts w:ascii="Arial" w:hAnsi="Arial" w:cs="Arial"/>
          <w:sz w:val="21"/>
          <w:szCs w:val="21"/>
        </w:rPr>
        <w:t>cobertura</w:t>
      </w:r>
      <w:r w:rsidR="0017283D" w:rsidRPr="00486AAF">
        <w:rPr>
          <w:rFonts w:ascii="Arial" w:hAnsi="Arial" w:cs="Arial"/>
          <w:sz w:val="21"/>
          <w:szCs w:val="21"/>
        </w:rPr>
        <w:t xml:space="preserve"> de la señal, deberá contar con la capacidad de alm</w:t>
      </w:r>
      <w:r w:rsidR="00803258" w:rsidRPr="00486AAF">
        <w:rPr>
          <w:rFonts w:ascii="Arial" w:hAnsi="Arial" w:cs="Arial"/>
          <w:sz w:val="21"/>
          <w:szCs w:val="21"/>
        </w:rPr>
        <w:t>a</w:t>
      </w:r>
      <w:r w:rsidR="0017283D" w:rsidRPr="00486AAF">
        <w:rPr>
          <w:rFonts w:ascii="Arial" w:hAnsi="Arial" w:cs="Arial"/>
          <w:sz w:val="21"/>
          <w:szCs w:val="21"/>
        </w:rPr>
        <w:t xml:space="preserve">cenar la </w:t>
      </w:r>
      <w:r w:rsidR="00803258" w:rsidRPr="00486AAF">
        <w:rPr>
          <w:rFonts w:ascii="Arial" w:hAnsi="Arial" w:cs="Arial"/>
          <w:sz w:val="21"/>
          <w:szCs w:val="21"/>
        </w:rPr>
        <w:t>información</w:t>
      </w:r>
      <w:r w:rsidR="0017283D" w:rsidRPr="00486AAF">
        <w:rPr>
          <w:rFonts w:ascii="Arial" w:hAnsi="Arial" w:cs="Arial"/>
          <w:sz w:val="21"/>
          <w:szCs w:val="21"/>
        </w:rPr>
        <w:t xml:space="preserve">, para posteriormente continuar </w:t>
      </w:r>
      <w:r w:rsidR="00803258" w:rsidRPr="00486AAF">
        <w:rPr>
          <w:rFonts w:ascii="Arial" w:hAnsi="Arial" w:cs="Arial"/>
          <w:sz w:val="21"/>
          <w:szCs w:val="21"/>
        </w:rPr>
        <w:t>su transmisión</w:t>
      </w:r>
      <w:r w:rsidR="0017283D" w:rsidRPr="00486AAF">
        <w:rPr>
          <w:rFonts w:ascii="Arial" w:hAnsi="Arial" w:cs="Arial"/>
          <w:sz w:val="21"/>
          <w:szCs w:val="21"/>
        </w:rPr>
        <w:t xml:space="preserve"> cuando regrese a una zona con </w:t>
      </w:r>
      <w:r w:rsidR="00803258" w:rsidRPr="00486AAF">
        <w:rPr>
          <w:rFonts w:ascii="Arial" w:hAnsi="Arial" w:cs="Arial"/>
          <w:sz w:val="21"/>
          <w:szCs w:val="21"/>
        </w:rPr>
        <w:t>cobertura</w:t>
      </w:r>
      <w:r w:rsidR="0017283D" w:rsidRPr="00486AAF">
        <w:rPr>
          <w:rFonts w:ascii="Arial" w:hAnsi="Arial" w:cs="Arial"/>
          <w:sz w:val="21"/>
          <w:szCs w:val="21"/>
        </w:rPr>
        <w:t xml:space="preserve">.  </w:t>
      </w:r>
    </w:p>
    <w:p w:rsidR="0073660D" w:rsidRPr="00486AAF" w:rsidRDefault="0073660D" w:rsidP="00FC00E6">
      <w:pPr>
        <w:autoSpaceDE w:val="0"/>
        <w:autoSpaceDN w:val="0"/>
        <w:adjustRightInd w:val="0"/>
        <w:spacing w:after="0" w:line="240" w:lineRule="auto"/>
        <w:jc w:val="both"/>
        <w:rPr>
          <w:rFonts w:ascii="Arial" w:hAnsi="Arial" w:cs="Arial"/>
          <w:sz w:val="21"/>
          <w:szCs w:val="21"/>
        </w:rPr>
      </w:pPr>
    </w:p>
    <w:p w:rsidR="00DF0F9D" w:rsidRPr="00486AAF" w:rsidRDefault="0062399C" w:rsidP="000F1714">
      <w:pPr>
        <w:pStyle w:val="Prrafodelista"/>
        <w:numPr>
          <w:ilvl w:val="0"/>
          <w:numId w:val="9"/>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El Sistema</w:t>
      </w:r>
      <w:r w:rsidR="00DF0F9D" w:rsidRPr="00486AAF">
        <w:rPr>
          <w:rFonts w:ascii="Arial" w:hAnsi="Arial" w:cs="Arial"/>
          <w:sz w:val="21"/>
          <w:szCs w:val="21"/>
        </w:rPr>
        <w:t xml:space="preserve"> de Posicionamiento Global (GPS), deberá estar colocado </w:t>
      </w:r>
      <w:r w:rsidRPr="00486AAF">
        <w:rPr>
          <w:rFonts w:ascii="Arial" w:hAnsi="Arial" w:cs="Arial"/>
          <w:sz w:val="21"/>
          <w:szCs w:val="21"/>
        </w:rPr>
        <w:t xml:space="preserve">de manera fija </w:t>
      </w:r>
      <w:r w:rsidR="00DF0F9D" w:rsidRPr="00486AAF">
        <w:rPr>
          <w:rFonts w:ascii="Arial" w:hAnsi="Arial" w:cs="Arial"/>
          <w:sz w:val="21"/>
          <w:szCs w:val="21"/>
        </w:rPr>
        <w:t xml:space="preserve">en el </w:t>
      </w:r>
      <w:r w:rsidRPr="00486AAF">
        <w:rPr>
          <w:rFonts w:ascii="Arial" w:hAnsi="Arial" w:cs="Arial"/>
          <w:sz w:val="21"/>
          <w:szCs w:val="21"/>
        </w:rPr>
        <w:t xml:space="preserve">tractocamión </w:t>
      </w:r>
      <w:r w:rsidR="00DF0F9D" w:rsidRPr="00486AAF">
        <w:rPr>
          <w:rFonts w:ascii="Arial" w:hAnsi="Arial" w:cs="Arial"/>
          <w:sz w:val="21"/>
          <w:szCs w:val="21"/>
        </w:rPr>
        <w:t>que forme parte de la configuración del tractocamión doblemente articulado (TSR y TSS);</w:t>
      </w:r>
    </w:p>
    <w:p w:rsidR="00DF0F9D" w:rsidRPr="00486AAF" w:rsidRDefault="00DF0F9D" w:rsidP="00FC00E6">
      <w:pPr>
        <w:pStyle w:val="Prrafodelista"/>
        <w:autoSpaceDE w:val="0"/>
        <w:autoSpaceDN w:val="0"/>
        <w:adjustRightInd w:val="0"/>
        <w:spacing w:after="0" w:line="240" w:lineRule="auto"/>
        <w:ind w:left="851" w:hanging="491"/>
        <w:contextualSpacing w:val="0"/>
        <w:jc w:val="both"/>
        <w:rPr>
          <w:rFonts w:ascii="Arial" w:hAnsi="Arial" w:cs="Arial"/>
          <w:sz w:val="21"/>
          <w:szCs w:val="21"/>
        </w:rPr>
      </w:pPr>
    </w:p>
    <w:p w:rsidR="00DF0F9D" w:rsidRPr="00486AAF" w:rsidRDefault="00DF0F9D" w:rsidP="000F1714">
      <w:pPr>
        <w:pStyle w:val="Prrafodelista"/>
        <w:numPr>
          <w:ilvl w:val="0"/>
          <w:numId w:val="9"/>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La información que se emita a través de l</w:t>
      </w:r>
      <w:r w:rsidR="00A16F59" w:rsidRPr="00486AAF">
        <w:rPr>
          <w:rFonts w:ascii="Arial" w:hAnsi="Arial" w:cs="Arial"/>
          <w:sz w:val="21"/>
          <w:szCs w:val="21"/>
        </w:rPr>
        <w:t xml:space="preserve">os servicios del GPS deberá estar disponible en caso de que la </w:t>
      </w:r>
      <w:r w:rsidR="00363E09" w:rsidRPr="00486AAF">
        <w:rPr>
          <w:rFonts w:ascii="Arial" w:hAnsi="Arial" w:cs="Arial"/>
          <w:sz w:val="21"/>
          <w:szCs w:val="21"/>
        </w:rPr>
        <w:t>Secretaría</w:t>
      </w:r>
      <w:r w:rsidR="00A16F59" w:rsidRPr="00486AAF">
        <w:rPr>
          <w:rFonts w:ascii="Arial" w:hAnsi="Arial" w:cs="Arial"/>
          <w:sz w:val="21"/>
          <w:szCs w:val="21"/>
        </w:rPr>
        <w:t xml:space="preserve"> o la Policía Federal la solicite al</w:t>
      </w:r>
      <w:r w:rsidRPr="00486AAF">
        <w:rPr>
          <w:rFonts w:ascii="Arial" w:hAnsi="Arial" w:cs="Arial"/>
          <w:sz w:val="21"/>
          <w:szCs w:val="21"/>
        </w:rPr>
        <w:t xml:space="preserve"> permisionario y ser exportable en </w:t>
      </w:r>
      <w:r w:rsidR="003B78E8" w:rsidRPr="00486AAF">
        <w:rPr>
          <w:rFonts w:ascii="Arial" w:hAnsi="Arial" w:cs="Arial"/>
          <w:sz w:val="21"/>
          <w:szCs w:val="21"/>
        </w:rPr>
        <w:t>el</w:t>
      </w:r>
      <w:r w:rsidRPr="00486AAF">
        <w:rPr>
          <w:rFonts w:ascii="Arial" w:hAnsi="Arial" w:cs="Arial"/>
          <w:sz w:val="21"/>
          <w:szCs w:val="21"/>
        </w:rPr>
        <w:t xml:space="preserve"> lenguaje o código fuente que establezca la Secretaría</w:t>
      </w:r>
      <w:r w:rsidR="00363E3D" w:rsidRPr="00486AAF">
        <w:rPr>
          <w:rFonts w:ascii="Arial" w:hAnsi="Arial" w:cs="Arial"/>
          <w:sz w:val="21"/>
          <w:szCs w:val="21"/>
        </w:rPr>
        <w:t>, conforme a lo siguiente:</w:t>
      </w:r>
    </w:p>
    <w:p w:rsidR="00A16F59" w:rsidRPr="00486AAF" w:rsidRDefault="00A16F59" w:rsidP="00FC00E6">
      <w:pPr>
        <w:pStyle w:val="Prrafodelista"/>
        <w:spacing w:after="0" w:line="240" w:lineRule="auto"/>
        <w:contextualSpacing w:val="0"/>
        <w:rPr>
          <w:rFonts w:ascii="Arial" w:hAnsi="Arial" w:cs="Arial"/>
          <w:sz w:val="21"/>
          <w:szCs w:val="21"/>
        </w:rPr>
      </w:pPr>
    </w:p>
    <w:p w:rsidR="002B72B8" w:rsidRPr="00486AAF" w:rsidRDefault="00363E3D" w:rsidP="000F1714">
      <w:pPr>
        <w:pStyle w:val="Prrafodelista"/>
        <w:numPr>
          <w:ilvl w:val="0"/>
          <w:numId w:val="21"/>
        </w:numPr>
        <w:autoSpaceDE w:val="0"/>
        <w:autoSpaceDN w:val="0"/>
        <w:adjustRightInd w:val="0"/>
        <w:spacing w:after="0" w:line="240" w:lineRule="auto"/>
        <w:ind w:left="1560" w:hanging="426"/>
        <w:contextualSpacing w:val="0"/>
        <w:jc w:val="both"/>
        <w:rPr>
          <w:rFonts w:ascii="Arial" w:hAnsi="Arial" w:cs="Arial"/>
          <w:sz w:val="21"/>
          <w:szCs w:val="21"/>
        </w:rPr>
      </w:pPr>
      <w:r w:rsidRPr="00486AAF">
        <w:rPr>
          <w:rFonts w:ascii="Arial" w:hAnsi="Arial" w:cs="Arial"/>
          <w:sz w:val="21"/>
          <w:szCs w:val="21"/>
        </w:rPr>
        <w:t>P</w:t>
      </w:r>
      <w:r w:rsidR="002B72B8" w:rsidRPr="00486AAF">
        <w:rPr>
          <w:rFonts w:ascii="Arial" w:hAnsi="Arial" w:cs="Arial"/>
          <w:sz w:val="21"/>
          <w:szCs w:val="21"/>
        </w:rPr>
        <w:t xml:space="preserve">odrá solicitar la información relacionada </w:t>
      </w:r>
      <w:r w:rsidR="00770F34" w:rsidRPr="00486AAF">
        <w:rPr>
          <w:rFonts w:ascii="Arial" w:hAnsi="Arial" w:cs="Arial"/>
          <w:sz w:val="21"/>
          <w:szCs w:val="21"/>
        </w:rPr>
        <w:t xml:space="preserve">de telemetría </w:t>
      </w:r>
      <w:r w:rsidR="00363E09" w:rsidRPr="00486AAF">
        <w:rPr>
          <w:rFonts w:ascii="Arial" w:hAnsi="Arial" w:cs="Arial"/>
          <w:sz w:val="21"/>
          <w:szCs w:val="21"/>
        </w:rPr>
        <w:t>respecto a la</w:t>
      </w:r>
      <w:r w:rsidR="00770F34" w:rsidRPr="00486AAF">
        <w:rPr>
          <w:rFonts w:ascii="Arial" w:hAnsi="Arial" w:cs="Arial"/>
          <w:sz w:val="21"/>
          <w:szCs w:val="21"/>
        </w:rPr>
        <w:t xml:space="preserve"> velocidad y posición del vehículo que haya gener</w:t>
      </w:r>
      <w:r w:rsidR="00363E09" w:rsidRPr="00486AAF">
        <w:rPr>
          <w:rFonts w:ascii="Arial" w:hAnsi="Arial" w:cs="Arial"/>
          <w:sz w:val="21"/>
          <w:szCs w:val="21"/>
        </w:rPr>
        <w:t>ado el GPS en tiempo real</w:t>
      </w:r>
      <w:r w:rsidR="002B72B8" w:rsidRPr="00486AAF">
        <w:rPr>
          <w:rFonts w:ascii="Arial" w:hAnsi="Arial" w:cs="Arial"/>
          <w:sz w:val="21"/>
          <w:szCs w:val="21"/>
        </w:rPr>
        <w:t>.</w:t>
      </w:r>
    </w:p>
    <w:p w:rsidR="006C541A" w:rsidRPr="00486AAF" w:rsidRDefault="006C541A" w:rsidP="006C541A">
      <w:pPr>
        <w:pStyle w:val="Prrafodelista"/>
        <w:autoSpaceDE w:val="0"/>
        <w:autoSpaceDN w:val="0"/>
        <w:adjustRightInd w:val="0"/>
        <w:spacing w:after="0" w:line="240" w:lineRule="auto"/>
        <w:ind w:left="1560"/>
        <w:contextualSpacing w:val="0"/>
        <w:jc w:val="both"/>
        <w:rPr>
          <w:rFonts w:ascii="Arial" w:hAnsi="Arial" w:cs="Arial"/>
          <w:sz w:val="21"/>
          <w:szCs w:val="21"/>
        </w:rPr>
      </w:pPr>
      <w:r w:rsidRPr="00486AAF">
        <w:rPr>
          <w:rFonts w:ascii="Arial" w:hAnsi="Arial" w:cs="Arial"/>
          <w:sz w:val="21"/>
          <w:szCs w:val="21"/>
        </w:rPr>
        <w:t xml:space="preserve">La posición debe estar referida a una georreferenciación, así como al domicilio de ubicación, calle, carretera (kilómetro), estado, municipio, colonia y código postal. </w:t>
      </w:r>
    </w:p>
    <w:p w:rsidR="002B72B8" w:rsidRPr="00486AAF" w:rsidRDefault="002B72B8" w:rsidP="000F1714">
      <w:pPr>
        <w:pStyle w:val="Prrafodelista"/>
        <w:autoSpaceDE w:val="0"/>
        <w:autoSpaceDN w:val="0"/>
        <w:adjustRightInd w:val="0"/>
        <w:spacing w:after="0" w:line="240" w:lineRule="auto"/>
        <w:ind w:left="1560" w:hanging="426"/>
        <w:contextualSpacing w:val="0"/>
        <w:jc w:val="both"/>
        <w:rPr>
          <w:rFonts w:ascii="Arial" w:hAnsi="Arial" w:cs="Arial"/>
          <w:sz w:val="21"/>
          <w:szCs w:val="21"/>
        </w:rPr>
      </w:pPr>
    </w:p>
    <w:p w:rsidR="007248B6" w:rsidRPr="00486AAF" w:rsidRDefault="00363E3D" w:rsidP="000F1714">
      <w:pPr>
        <w:pStyle w:val="Prrafodelista"/>
        <w:numPr>
          <w:ilvl w:val="0"/>
          <w:numId w:val="21"/>
        </w:numPr>
        <w:autoSpaceDE w:val="0"/>
        <w:autoSpaceDN w:val="0"/>
        <w:adjustRightInd w:val="0"/>
        <w:spacing w:after="0" w:line="240" w:lineRule="auto"/>
        <w:ind w:left="1560" w:hanging="426"/>
        <w:contextualSpacing w:val="0"/>
        <w:jc w:val="both"/>
        <w:rPr>
          <w:rFonts w:ascii="Arial" w:hAnsi="Arial" w:cs="Arial"/>
          <w:sz w:val="21"/>
          <w:szCs w:val="21"/>
        </w:rPr>
      </w:pPr>
      <w:r w:rsidRPr="00486AAF">
        <w:rPr>
          <w:rFonts w:ascii="Arial" w:hAnsi="Arial" w:cs="Arial"/>
          <w:sz w:val="21"/>
          <w:szCs w:val="21"/>
        </w:rPr>
        <w:t>P</w:t>
      </w:r>
      <w:r w:rsidR="002B72B8" w:rsidRPr="00486AAF">
        <w:rPr>
          <w:rFonts w:ascii="Arial" w:hAnsi="Arial" w:cs="Arial"/>
          <w:sz w:val="21"/>
          <w:szCs w:val="21"/>
        </w:rPr>
        <w:t xml:space="preserve">odrá solicitar la información </w:t>
      </w:r>
      <w:r w:rsidR="00770F34" w:rsidRPr="00486AAF">
        <w:rPr>
          <w:rFonts w:ascii="Arial" w:hAnsi="Arial" w:cs="Arial"/>
          <w:sz w:val="21"/>
          <w:szCs w:val="21"/>
        </w:rPr>
        <w:t xml:space="preserve">de telemetría </w:t>
      </w:r>
      <w:r w:rsidR="002B72B8" w:rsidRPr="00486AAF">
        <w:rPr>
          <w:rFonts w:ascii="Arial" w:hAnsi="Arial" w:cs="Arial"/>
          <w:sz w:val="21"/>
          <w:szCs w:val="21"/>
        </w:rPr>
        <w:t>relacionada con velocidad y posición del vehículo</w:t>
      </w:r>
      <w:r w:rsidR="007248B6" w:rsidRPr="00486AAF">
        <w:rPr>
          <w:rFonts w:ascii="Arial" w:hAnsi="Arial" w:cs="Arial"/>
          <w:sz w:val="21"/>
          <w:szCs w:val="21"/>
        </w:rPr>
        <w:t xml:space="preserve"> que haya gener</w:t>
      </w:r>
      <w:r w:rsidR="00363E09" w:rsidRPr="00486AAF">
        <w:rPr>
          <w:rFonts w:ascii="Arial" w:hAnsi="Arial" w:cs="Arial"/>
          <w:sz w:val="21"/>
          <w:szCs w:val="21"/>
        </w:rPr>
        <w:t>ado</w:t>
      </w:r>
      <w:r w:rsidR="007248B6" w:rsidRPr="00486AAF">
        <w:rPr>
          <w:rFonts w:ascii="Arial" w:hAnsi="Arial" w:cs="Arial"/>
          <w:sz w:val="21"/>
          <w:szCs w:val="21"/>
        </w:rPr>
        <w:t xml:space="preserve"> el GPS en tiempo real</w:t>
      </w:r>
      <w:r w:rsidR="002B72B8" w:rsidRPr="00486AAF">
        <w:rPr>
          <w:rFonts w:ascii="Arial" w:hAnsi="Arial" w:cs="Arial"/>
          <w:sz w:val="21"/>
          <w:szCs w:val="21"/>
        </w:rPr>
        <w:t xml:space="preserve">, </w:t>
      </w:r>
      <w:r w:rsidR="007248B6" w:rsidRPr="00486AAF">
        <w:rPr>
          <w:rFonts w:ascii="Arial" w:hAnsi="Arial" w:cs="Arial"/>
          <w:sz w:val="21"/>
          <w:szCs w:val="21"/>
        </w:rPr>
        <w:t xml:space="preserve">de un periodo máximo de </w:t>
      </w:r>
      <w:r w:rsidR="00770F34" w:rsidRPr="00486AAF">
        <w:rPr>
          <w:rFonts w:ascii="Arial" w:hAnsi="Arial" w:cs="Arial"/>
          <w:sz w:val="21"/>
          <w:szCs w:val="21"/>
        </w:rPr>
        <w:t>4 meses</w:t>
      </w:r>
      <w:r w:rsidR="007248B6" w:rsidRPr="00486AAF">
        <w:rPr>
          <w:rFonts w:ascii="Arial" w:hAnsi="Arial" w:cs="Arial"/>
          <w:sz w:val="21"/>
          <w:szCs w:val="21"/>
        </w:rPr>
        <w:t xml:space="preserve">, mediante </w:t>
      </w:r>
      <w:r w:rsidR="00363E09" w:rsidRPr="00486AAF">
        <w:rPr>
          <w:rFonts w:ascii="Arial" w:hAnsi="Arial" w:cs="Arial"/>
          <w:sz w:val="21"/>
          <w:szCs w:val="21"/>
        </w:rPr>
        <w:t>requerimiento al permisionario</w:t>
      </w:r>
      <w:r w:rsidR="007248B6" w:rsidRPr="00486AAF">
        <w:rPr>
          <w:rFonts w:ascii="Arial" w:hAnsi="Arial" w:cs="Arial"/>
          <w:sz w:val="21"/>
          <w:szCs w:val="21"/>
        </w:rPr>
        <w:t>.</w:t>
      </w:r>
    </w:p>
    <w:p w:rsidR="00DF0F9D" w:rsidRPr="00486AAF" w:rsidRDefault="00DF0F9D" w:rsidP="00FC00E6">
      <w:pPr>
        <w:autoSpaceDE w:val="0"/>
        <w:autoSpaceDN w:val="0"/>
        <w:adjustRightInd w:val="0"/>
        <w:spacing w:after="0" w:line="240" w:lineRule="auto"/>
        <w:ind w:left="851" w:hanging="491"/>
        <w:jc w:val="both"/>
        <w:rPr>
          <w:rFonts w:ascii="Arial" w:hAnsi="Arial" w:cs="Arial"/>
          <w:sz w:val="21"/>
          <w:szCs w:val="21"/>
        </w:rPr>
      </w:pPr>
    </w:p>
    <w:p w:rsidR="00770F34" w:rsidRPr="00486AAF" w:rsidRDefault="00770F34" w:rsidP="000F1714">
      <w:pPr>
        <w:pStyle w:val="Prrafodelista"/>
        <w:numPr>
          <w:ilvl w:val="0"/>
          <w:numId w:val="9"/>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El Equipo o Transreceptor deberá ser compacto, fácil de instalar en el vehículo</w:t>
      </w:r>
      <w:r w:rsidR="0017283D" w:rsidRPr="00486AAF">
        <w:rPr>
          <w:rFonts w:ascii="Arial" w:hAnsi="Arial" w:cs="Arial"/>
          <w:sz w:val="21"/>
          <w:szCs w:val="21"/>
        </w:rPr>
        <w:t xml:space="preserve"> y</w:t>
      </w:r>
      <w:r w:rsidRPr="00486AAF">
        <w:rPr>
          <w:rFonts w:ascii="Arial" w:hAnsi="Arial" w:cs="Arial"/>
          <w:sz w:val="21"/>
          <w:szCs w:val="21"/>
        </w:rPr>
        <w:t xml:space="preserve"> contar con una entrada de alimentación de energía eléctrica, resistente y permitir la transmisión de</w:t>
      </w:r>
      <w:r w:rsidR="00D043B7" w:rsidRPr="00486AAF">
        <w:rPr>
          <w:rFonts w:ascii="Arial" w:hAnsi="Arial" w:cs="Arial"/>
          <w:sz w:val="21"/>
          <w:szCs w:val="21"/>
        </w:rPr>
        <w:t xml:space="preserve"> telemetría con </w:t>
      </w:r>
      <w:r w:rsidRPr="00486AAF">
        <w:rPr>
          <w:rFonts w:ascii="Arial" w:hAnsi="Arial" w:cs="Arial"/>
          <w:sz w:val="21"/>
          <w:szCs w:val="21"/>
        </w:rPr>
        <w:t>la p</w:t>
      </w:r>
      <w:r w:rsidR="00363E09" w:rsidRPr="00486AAF">
        <w:rPr>
          <w:rFonts w:ascii="Arial" w:hAnsi="Arial" w:cs="Arial"/>
          <w:sz w:val="21"/>
          <w:szCs w:val="21"/>
        </w:rPr>
        <w:t>osición calculada con datos GPS</w:t>
      </w:r>
      <w:r w:rsidRPr="00486AAF">
        <w:rPr>
          <w:rFonts w:ascii="Arial" w:hAnsi="Arial" w:cs="Arial"/>
          <w:sz w:val="21"/>
          <w:szCs w:val="21"/>
        </w:rPr>
        <w:t>.</w:t>
      </w:r>
    </w:p>
    <w:p w:rsidR="00770F34" w:rsidRPr="00486AAF" w:rsidRDefault="00770F34" w:rsidP="00FC00E6">
      <w:pPr>
        <w:autoSpaceDE w:val="0"/>
        <w:autoSpaceDN w:val="0"/>
        <w:adjustRightInd w:val="0"/>
        <w:spacing w:after="0" w:line="240" w:lineRule="auto"/>
        <w:ind w:left="360"/>
        <w:jc w:val="both"/>
        <w:rPr>
          <w:rFonts w:ascii="Arial" w:hAnsi="Arial" w:cs="Arial"/>
          <w:sz w:val="21"/>
          <w:szCs w:val="21"/>
        </w:rPr>
      </w:pPr>
    </w:p>
    <w:p w:rsidR="00770F34" w:rsidRPr="00486AAF" w:rsidRDefault="00770F34" w:rsidP="000F1714">
      <w:pPr>
        <w:pStyle w:val="Prrafodelista"/>
        <w:numPr>
          <w:ilvl w:val="0"/>
          <w:numId w:val="9"/>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 xml:space="preserve">El Equipo o Transreceptor no podrá ser manipulable, por lo que deberá contar con mecanismos de seguridad que eviten el envío de información falsa o alterada desde el punto de vista operativo, además de que deberá ser de funcionamiento totalmente automático con comunicación directa al satélite y libre de interferencia. Para la confiabilidad de los datos e información deberá incluir una identificación única del Equipo o Transreceptor, la cual </w:t>
      </w:r>
      <w:r w:rsidR="00363E09" w:rsidRPr="00486AAF">
        <w:rPr>
          <w:rFonts w:ascii="Arial" w:hAnsi="Arial" w:cs="Arial"/>
          <w:sz w:val="21"/>
          <w:szCs w:val="21"/>
        </w:rPr>
        <w:t>debe</w:t>
      </w:r>
      <w:r w:rsidRPr="00486AAF">
        <w:rPr>
          <w:rFonts w:ascii="Arial" w:hAnsi="Arial" w:cs="Arial"/>
          <w:sz w:val="21"/>
          <w:szCs w:val="21"/>
        </w:rPr>
        <w:t xml:space="preserve"> ser asociada a la identificación </w:t>
      </w:r>
      <w:r w:rsidR="00363E09" w:rsidRPr="00486AAF">
        <w:rPr>
          <w:rFonts w:ascii="Arial" w:hAnsi="Arial" w:cs="Arial"/>
          <w:sz w:val="21"/>
          <w:szCs w:val="21"/>
        </w:rPr>
        <w:t xml:space="preserve">del </w:t>
      </w:r>
      <w:r w:rsidRPr="00486AAF">
        <w:rPr>
          <w:rFonts w:ascii="Arial" w:hAnsi="Arial" w:cs="Arial"/>
          <w:sz w:val="21"/>
          <w:szCs w:val="21"/>
        </w:rPr>
        <w:lastRenderedPageBreak/>
        <w:t>vehículo en el Centro de Localización y Monitoreo Satelital</w:t>
      </w:r>
      <w:r w:rsidR="00363E09" w:rsidRPr="00486AAF">
        <w:rPr>
          <w:sz w:val="21"/>
          <w:szCs w:val="21"/>
        </w:rPr>
        <w:t xml:space="preserve"> </w:t>
      </w:r>
      <w:r w:rsidR="00363E09" w:rsidRPr="00486AAF">
        <w:rPr>
          <w:rFonts w:ascii="Arial" w:hAnsi="Arial" w:cs="Arial"/>
          <w:sz w:val="21"/>
          <w:szCs w:val="21"/>
        </w:rPr>
        <w:t>de Vehículos Tractocamiones Doblemente Articulados;</w:t>
      </w:r>
      <w:r w:rsidRPr="00486AAF">
        <w:rPr>
          <w:rFonts w:ascii="Arial" w:hAnsi="Arial" w:cs="Arial"/>
          <w:sz w:val="21"/>
          <w:szCs w:val="21"/>
        </w:rPr>
        <w:t xml:space="preserve"> así como su posición geográfica con un error máximo de </w:t>
      </w:r>
      <w:r w:rsidR="00363E09" w:rsidRPr="00486AAF">
        <w:rPr>
          <w:rFonts w:ascii="Arial" w:hAnsi="Arial" w:cs="Arial"/>
          <w:sz w:val="21"/>
          <w:szCs w:val="21"/>
        </w:rPr>
        <w:t>15</w:t>
      </w:r>
      <w:r w:rsidRPr="00486AAF">
        <w:rPr>
          <w:rFonts w:ascii="Arial" w:hAnsi="Arial" w:cs="Arial"/>
          <w:sz w:val="21"/>
          <w:szCs w:val="21"/>
        </w:rPr>
        <w:t xml:space="preserve"> metros de desviación estándar entre distancias y un nivel de confianza de al menos 98%.</w:t>
      </w:r>
    </w:p>
    <w:p w:rsidR="008F16A2" w:rsidRPr="00486AAF" w:rsidRDefault="008F16A2" w:rsidP="008F16A2">
      <w:pPr>
        <w:pStyle w:val="Prrafodelista"/>
        <w:rPr>
          <w:rFonts w:ascii="Arial" w:hAnsi="Arial" w:cs="Arial"/>
          <w:sz w:val="21"/>
          <w:szCs w:val="21"/>
        </w:rPr>
      </w:pPr>
    </w:p>
    <w:p w:rsidR="008F16A2" w:rsidRPr="00486AAF" w:rsidRDefault="008F16A2" w:rsidP="000F1714">
      <w:pPr>
        <w:pStyle w:val="Prrafodelista"/>
        <w:numPr>
          <w:ilvl w:val="0"/>
          <w:numId w:val="9"/>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El cableado eléctrico y de datos a utilizar en los equipos o transreceptores, deberá ser resistente a los agentes químicos, humedad y abrasión, con protección contra sobretensiones inducidas e interferencia de campos magnéticos.</w:t>
      </w:r>
    </w:p>
    <w:p w:rsidR="00770F34" w:rsidRPr="00486AAF" w:rsidRDefault="00770F34" w:rsidP="00FC00E6">
      <w:pPr>
        <w:autoSpaceDE w:val="0"/>
        <w:autoSpaceDN w:val="0"/>
        <w:adjustRightInd w:val="0"/>
        <w:spacing w:after="0" w:line="240" w:lineRule="auto"/>
        <w:ind w:left="851" w:hanging="491"/>
        <w:jc w:val="both"/>
        <w:rPr>
          <w:rFonts w:ascii="Arial" w:hAnsi="Arial" w:cs="Arial"/>
          <w:sz w:val="21"/>
          <w:szCs w:val="21"/>
        </w:rPr>
      </w:pPr>
    </w:p>
    <w:p w:rsidR="00D043B7" w:rsidRPr="00486AAF" w:rsidRDefault="00D043B7" w:rsidP="000F1714">
      <w:pPr>
        <w:pStyle w:val="Prrafodelista"/>
        <w:numPr>
          <w:ilvl w:val="0"/>
          <w:numId w:val="9"/>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 xml:space="preserve">El Equipo o Transreceptor </w:t>
      </w:r>
      <w:r w:rsidR="0017283D" w:rsidRPr="00486AAF">
        <w:rPr>
          <w:rFonts w:ascii="Arial" w:hAnsi="Arial" w:cs="Arial"/>
          <w:sz w:val="21"/>
          <w:szCs w:val="21"/>
        </w:rPr>
        <w:t xml:space="preserve">podrá </w:t>
      </w:r>
      <w:r w:rsidRPr="00486AAF">
        <w:rPr>
          <w:rFonts w:ascii="Arial" w:hAnsi="Arial" w:cs="Arial"/>
          <w:sz w:val="21"/>
          <w:szCs w:val="21"/>
        </w:rPr>
        <w:t>tener asociado una caja de conexión (panel)</w:t>
      </w:r>
      <w:r w:rsidR="0017283D" w:rsidRPr="00486AAF">
        <w:rPr>
          <w:rFonts w:ascii="Arial" w:hAnsi="Arial" w:cs="Arial"/>
          <w:sz w:val="21"/>
          <w:szCs w:val="21"/>
        </w:rPr>
        <w:t>, así como</w:t>
      </w:r>
      <w:r w:rsidRPr="00486AAF">
        <w:rPr>
          <w:rFonts w:ascii="Arial" w:hAnsi="Arial" w:cs="Arial"/>
          <w:sz w:val="21"/>
          <w:szCs w:val="21"/>
        </w:rPr>
        <w:t xml:space="preserve"> contar con un accesorio que se conecte con el encapsulado principal del Equipo o Transreceptor.</w:t>
      </w:r>
    </w:p>
    <w:p w:rsidR="00D043B7" w:rsidRPr="00486AAF" w:rsidRDefault="00D043B7" w:rsidP="00FC00E6">
      <w:pPr>
        <w:pStyle w:val="Prrafodelista"/>
        <w:autoSpaceDE w:val="0"/>
        <w:autoSpaceDN w:val="0"/>
        <w:adjustRightInd w:val="0"/>
        <w:spacing w:after="0" w:line="240" w:lineRule="auto"/>
        <w:ind w:left="851"/>
        <w:contextualSpacing w:val="0"/>
        <w:jc w:val="both"/>
        <w:rPr>
          <w:rFonts w:ascii="Arial" w:hAnsi="Arial" w:cs="Arial"/>
          <w:sz w:val="21"/>
          <w:szCs w:val="21"/>
        </w:rPr>
      </w:pPr>
    </w:p>
    <w:p w:rsidR="00D043B7" w:rsidRPr="00486AAF" w:rsidRDefault="00D043B7" w:rsidP="00FC00E6">
      <w:pPr>
        <w:pStyle w:val="Prrafodelista"/>
        <w:autoSpaceDE w:val="0"/>
        <w:autoSpaceDN w:val="0"/>
        <w:adjustRightInd w:val="0"/>
        <w:spacing w:after="0" w:line="240" w:lineRule="auto"/>
        <w:ind w:left="851"/>
        <w:contextualSpacing w:val="0"/>
        <w:jc w:val="both"/>
        <w:rPr>
          <w:rFonts w:ascii="Arial" w:hAnsi="Arial" w:cs="Arial"/>
          <w:sz w:val="21"/>
          <w:szCs w:val="21"/>
        </w:rPr>
      </w:pPr>
      <w:r w:rsidRPr="00486AAF">
        <w:rPr>
          <w:rFonts w:ascii="Arial" w:hAnsi="Arial" w:cs="Arial"/>
          <w:sz w:val="21"/>
          <w:szCs w:val="21"/>
        </w:rPr>
        <w:t xml:space="preserve">El panel </w:t>
      </w:r>
      <w:r w:rsidR="0017283D" w:rsidRPr="00486AAF">
        <w:rPr>
          <w:rFonts w:ascii="Arial" w:hAnsi="Arial" w:cs="Arial"/>
          <w:sz w:val="21"/>
          <w:szCs w:val="21"/>
        </w:rPr>
        <w:t xml:space="preserve">podrá </w:t>
      </w:r>
      <w:r w:rsidRPr="00486AAF">
        <w:rPr>
          <w:rFonts w:ascii="Arial" w:hAnsi="Arial" w:cs="Arial"/>
          <w:sz w:val="21"/>
          <w:szCs w:val="21"/>
        </w:rPr>
        <w:t xml:space="preserve">ser de diseño compacto, adaptable a las características operativas requeridas, el material </w:t>
      </w:r>
      <w:r w:rsidR="0090021D" w:rsidRPr="00486AAF">
        <w:rPr>
          <w:rFonts w:ascii="Arial" w:hAnsi="Arial" w:cs="Arial"/>
          <w:sz w:val="21"/>
          <w:szCs w:val="21"/>
        </w:rPr>
        <w:t xml:space="preserve">con </w:t>
      </w:r>
      <w:r w:rsidRPr="00486AAF">
        <w:rPr>
          <w:rFonts w:ascii="Arial" w:hAnsi="Arial" w:cs="Arial"/>
          <w:sz w:val="21"/>
          <w:szCs w:val="21"/>
        </w:rPr>
        <w:t xml:space="preserve">que está elaborado deberá ser resistente al ambiente y uso rudo. El panel </w:t>
      </w:r>
      <w:r w:rsidR="0017283D" w:rsidRPr="00486AAF">
        <w:rPr>
          <w:rFonts w:ascii="Arial" w:hAnsi="Arial" w:cs="Arial"/>
          <w:sz w:val="21"/>
          <w:szCs w:val="21"/>
        </w:rPr>
        <w:t xml:space="preserve">podrá </w:t>
      </w:r>
      <w:r w:rsidRPr="00486AAF">
        <w:rPr>
          <w:rFonts w:ascii="Arial" w:hAnsi="Arial" w:cs="Arial"/>
          <w:sz w:val="21"/>
          <w:szCs w:val="21"/>
        </w:rPr>
        <w:t>contar con una serie de indicadores visuales de alta iluminación (tipo ultra brillante) y auditivos</w:t>
      </w:r>
      <w:r w:rsidR="0090021D" w:rsidRPr="00486AAF">
        <w:rPr>
          <w:rFonts w:ascii="Arial" w:hAnsi="Arial" w:cs="Arial"/>
          <w:sz w:val="21"/>
          <w:szCs w:val="21"/>
        </w:rPr>
        <w:t>,</w:t>
      </w:r>
      <w:r w:rsidRPr="00486AAF">
        <w:rPr>
          <w:rFonts w:ascii="Arial" w:hAnsi="Arial" w:cs="Arial"/>
          <w:sz w:val="21"/>
          <w:szCs w:val="21"/>
        </w:rPr>
        <w:t xml:space="preserve"> para que el operador del vehículo pueda ver y escuchar las alertas que llegan desde el Centro de Localización y Monitoreo Satelital </w:t>
      </w:r>
      <w:r w:rsidR="0090021D" w:rsidRPr="00486AAF">
        <w:rPr>
          <w:rFonts w:ascii="Arial" w:hAnsi="Arial" w:cs="Arial"/>
          <w:sz w:val="21"/>
          <w:szCs w:val="21"/>
        </w:rPr>
        <w:t xml:space="preserve">de Vehículos Tractocamiones Doblemente Articulados </w:t>
      </w:r>
      <w:r w:rsidRPr="00486AAF">
        <w:rPr>
          <w:rFonts w:ascii="Arial" w:hAnsi="Arial" w:cs="Arial"/>
          <w:sz w:val="21"/>
          <w:szCs w:val="21"/>
        </w:rPr>
        <w:t xml:space="preserve">o alertas provenientes del equipo </w:t>
      </w:r>
      <w:r w:rsidR="0090021D" w:rsidRPr="00486AAF">
        <w:rPr>
          <w:rFonts w:ascii="Arial" w:hAnsi="Arial" w:cs="Arial"/>
          <w:sz w:val="21"/>
          <w:szCs w:val="21"/>
        </w:rPr>
        <w:t xml:space="preserve">o </w:t>
      </w:r>
      <w:r w:rsidRPr="00486AAF">
        <w:rPr>
          <w:rFonts w:ascii="Arial" w:hAnsi="Arial" w:cs="Arial"/>
          <w:sz w:val="21"/>
          <w:szCs w:val="21"/>
        </w:rPr>
        <w:t>transreceptor</w:t>
      </w:r>
      <w:r w:rsidR="00363E3D" w:rsidRPr="00486AAF">
        <w:rPr>
          <w:rFonts w:ascii="Arial" w:hAnsi="Arial" w:cs="Arial"/>
          <w:sz w:val="21"/>
          <w:szCs w:val="21"/>
        </w:rPr>
        <w:t>, como se indica:</w:t>
      </w:r>
    </w:p>
    <w:p w:rsidR="00D043B7" w:rsidRPr="00486AAF" w:rsidRDefault="00D043B7" w:rsidP="00FC00E6">
      <w:pPr>
        <w:autoSpaceDE w:val="0"/>
        <w:autoSpaceDN w:val="0"/>
        <w:adjustRightInd w:val="0"/>
        <w:spacing w:after="0" w:line="240" w:lineRule="auto"/>
        <w:ind w:left="851" w:hanging="491"/>
        <w:jc w:val="both"/>
        <w:rPr>
          <w:rFonts w:ascii="Arial" w:hAnsi="Arial" w:cs="Arial"/>
          <w:sz w:val="21"/>
          <w:szCs w:val="21"/>
        </w:rPr>
      </w:pPr>
    </w:p>
    <w:p w:rsidR="00D043B7" w:rsidRPr="00486AAF" w:rsidRDefault="00D043B7" w:rsidP="000F1714">
      <w:pPr>
        <w:pStyle w:val="Prrafodelista"/>
        <w:numPr>
          <w:ilvl w:val="0"/>
          <w:numId w:val="14"/>
        </w:numPr>
        <w:autoSpaceDE w:val="0"/>
        <w:autoSpaceDN w:val="0"/>
        <w:adjustRightInd w:val="0"/>
        <w:spacing w:after="0" w:line="240" w:lineRule="auto"/>
        <w:ind w:left="1560" w:hanging="426"/>
        <w:contextualSpacing w:val="0"/>
        <w:jc w:val="both"/>
        <w:rPr>
          <w:rFonts w:ascii="Arial" w:hAnsi="Arial" w:cs="Arial"/>
          <w:sz w:val="21"/>
          <w:szCs w:val="21"/>
        </w:rPr>
      </w:pPr>
      <w:r w:rsidRPr="00486AAF">
        <w:rPr>
          <w:rFonts w:ascii="Arial" w:hAnsi="Arial" w:cs="Arial"/>
          <w:sz w:val="21"/>
          <w:szCs w:val="21"/>
        </w:rPr>
        <w:t xml:space="preserve">Alerta audible y visible </w:t>
      </w:r>
      <w:r w:rsidR="002A5439" w:rsidRPr="00486AAF">
        <w:rPr>
          <w:rFonts w:ascii="Arial" w:hAnsi="Arial" w:cs="Arial"/>
          <w:sz w:val="21"/>
          <w:szCs w:val="21"/>
        </w:rPr>
        <w:t xml:space="preserve">mediante LED, </w:t>
      </w:r>
      <w:r w:rsidRPr="00486AAF">
        <w:rPr>
          <w:rFonts w:ascii="Arial" w:hAnsi="Arial" w:cs="Arial"/>
          <w:sz w:val="21"/>
          <w:szCs w:val="21"/>
        </w:rPr>
        <w:t>de entrada a geocerca (</w:t>
      </w:r>
      <w:r w:rsidR="00CE3850" w:rsidRPr="00486AAF">
        <w:rPr>
          <w:rFonts w:ascii="Arial" w:hAnsi="Arial" w:cs="Arial"/>
          <w:sz w:val="21"/>
          <w:szCs w:val="21"/>
        </w:rPr>
        <w:t xml:space="preserve">carretera </w:t>
      </w:r>
      <w:r w:rsidR="00D47E67" w:rsidRPr="00486AAF">
        <w:rPr>
          <w:rFonts w:ascii="Arial" w:hAnsi="Arial" w:cs="Arial"/>
          <w:sz w:val="21"/>
          <w:szCs w:val="21"/>
        </w:rPr>
        <w:t>de menor clasificación tipo B, C o D, y no contar con la Autorización de conectividad de conformidad con el numeral 6.4 de la NOM-012-SCT-2-2017</w:t>
      </w:r>
      <w:r w:rsidR="002A5439" w:rsidRPr="00486AAF">
        <w:rPr>
          <w:rFonts w:ascii="Arial" w:hAnsi="Arial" w:cs="Arial"/>
          <w:sz w:val="21"/>
          <w:szCs w:val="21"/>
        </w:rPr>
        <w:t>; así como por circular a una velocidad mayor a 80 km/h.</w:t>
      </w:r>
    </w:p>
    <w:p w:rsidR="00D47E67" w:rsidRPr="00486AAF" w:rsidRDefault="00D47E67" w:rsidP="000F1714">
      <w:pPr>
        <w:pStyle w:val="Prrafodelista"/>
        <w:autoSpaceDE w:val="0"/>
        <w:autoSpaceDN w:val="0"/>
        <w:adjustRightInd w:val="0"/>
        <w:spacing w:after="0" w:line="240" w:lineRule="auto"/>
        <w:ind w:left="1560" w:hanging="426"/>
        <w:contextualSpacing w:val="0"/>
        <w:jc w:val="both"/>
        <w:rPr>
          <w:rFonts w:ascii="Arial" w:hAnsi="Arial" w:cs="Arial"/>
          <w:sz w:val="21"/>
          <w:szCs w:val="21"/>
        </w:rPr>
      </w:pPr>
    </w:p>
    <w:p w:rsidR="00D043B7" w:rsidRPr="00486AAF" w:rsidRDefault="00D043B7" w:rsidP="000F1714">
      <w:pPr>
        <w:pStyle w:val="Prrafodelista"/>
        <w:numPr>
          <w:ilvl w:val="0"/>
          <w:numId w:val="14"/>
        </w:numPr>
        <w:autoSpaceDE w:val="0"/>
        <w:autoSpaceDN w:val="0"/>
        <w:adjustRightInd w:val="0"/>
        <w:spacing w:after="0" w:line="240" w:lineRule="auto"/>
        <w:ind w:left="1560" w:hanging="426"/>
        <w:contextualSpacing w:val="0"/>
        <w:jc w:val="both"/>
        <w:rPr>
          <w:rFonts w:ascii="Arial" w:hAnsi="Arial" w:cs="Arial"/>
          <w:sz w:val="21"/>
          <w:szCs w:val="21"/>
        </w:rPr>
      </w:pPr>
      <w:r w:rsidRPr="00486AAF">
        <w:rPr>
          <w:rFonts w:ascii="Arial" w:hAnsi="Arial" w:cs="Arial"/>
          <w:sz w:val="21"/>
          <w:szCs w:val="21"/>
        </w:rPr>
        <w:t>La caja de conexión (panel) deberá tener un LED que advierta cuando el suministro eléctrico es proporci</w:t>
      </w:r>
      <w:r w:rsidR="00363E3D" w:rsidRPr="00486AAF">
        <w:rPr>
          <w:rFonts w:ascii="Arial" w:hAnsi="Arial" w:cs="Arial"/>
          <w:sz w:val="21"/>
          <w:szCs w:val="21"/>
        </w:rPr>
        <w:t>onado al equipo o transreceptor, y</w:t>
      </w:r>
      <w:r w:rsidRPr="00486AAF">
        <w:rPr>
          <w:rFonts w:ascii="Arial" w:hAnsi="Arial" w:cs="Arial"/>
          <w:sz w:val="21"/>
          <w:szCs w:val="21"/>
        </w:rPr>
        <w:t xml:space="preserve"> otro LED que advierta cuando la batería de respaldo del equipo o tran</w:t>
      </w:r>
      <w:r w:rsidR="00D47E67" w:rsidRPr="00486AAF">
        <w:rPr>
          <w:rFonts w:ascii="Arial" w:hAnsi="Arial" w:cs="Arial"/>
          <w:sz w:val="21"/>
          <w:szCs w:val="21"/>
        </w:rPr>
        <w:t>sreceptor está siendo utilizada,</w:t>
      </w:r>
      <w:r w:rsidRPr="00486AAF">
        <w:rPr>
          <w:rFonts w:ascii="Arial" w:hAnsi="Arial" w:cs="Arial"/>
          <w:sz w:val="21"/>
          <w:szCs w:val="21"/>
        </w:rPr>
        <w:t xml:space="preserve"> </w:t>
      </w:r>
    </w:p>
    <w:p w:rsidR="008F16A2" w:rsidRPr="00486AAF" w:rsidRDefault="008F16A2" w:rsidP="008F16A2">
      <w:pPr>
        <w:autoSpaceDE w:val="0"/>
        <w:autoSpaceDN w:val="0"/>
        <w:adjustRightInd w:val="0"/>
        <w:spacing w:after="0" w:line="240" w:lineRule="auto"/>
        <w:jc w:val="both"/>
        <w:rPr>
          <w:rFonts w:ascii="Arial" w:hAnsi="Arial" w:cs="Arial"/>
          <w:sz w:val="21"/>
          <w:szCs w:val="21"/>
        </w:rPr>
      </w:pPr>
    </w:p>
    <w:p w:rsidR="00CE3850" w:rsidRPr="00486AAF" w:rsidRDefault="00CE3850" w:rsidP="000F1714">
      <w:pPr>
        <w:pStyle w:val="Prrafodelista"/>
        <w:numPr>
          <w:ilvl w:val="0"/>
          <w:numId w:val="9"/>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 xml:space="preserve">El Equipo o Transreceptor deberá mantenerse siempre en funcionamiento, es decir, cuando </w:t>
      </w:r>
      <w:r w:rsidR="00AB6B6E" w:rsidRPr="00486AAF">
        <w:rPr>
          <w:rFonts w:ascii="Arial" w:hAnsi="Arial" w:cs="Arial"/>
          <w:sz w:val="21"/>
          <w:szCs w:val="21"/>
        </w:rPr>
        <w:t>la configuración</w:t>
      </w:r>
      <w:r w:rsidR="00363E3D" w:rsidRPr="00486AAF">
        <w:rPr>
          <w:rFonts w:ascii="Arial" w:hAnsi="Arial" w:cs="Arial"/>
          <w:sz w:val="21"/>
          <w:szCs w:val="21"/>
        </w:rPr>
        <w:t xml:space="preserve"> tractocamión doblemente articulado</w:t>
      </w:r>
      <w:r w:rsidR="00AB6B6E" w:rsidRPr="00486AAF">
        <w:rPr>
          <w:rFonts w:ascii="Arial" w:hAnsi="Arial" w:cs="Arial"/>
          <w:sz w:val="21"/>
          <w:szCs w:val="21"/>
        </w:rPr>
        <w:t xml:space="preserve"> </w:t>
      </w:r>
      <w:r w:rsidRPr="00486AAF">
        <w:rPr>
          <w:rFonts w:ascii="Arial" w:hAnsi="Arial" w:cs="Arial"/>
          <w:sz w:val="21"/>
          <w:szCs w:val="21"/>
        </w:rPr>
        <w:t xml:space="preserve">se encuentre en </w:t>
      </w:r>
      <w:r w:rsidR="00BC1536" w:rsidRPr="00486AAF">
        <w:rPr>
          <w:rFonts w:ascii="Arial" w:hAnsi="Arial" w:cs="Arial"/>
          <w:sz w:val="21"/>
          <w:szCs w:val="21"/>
        </w:rPr>
        <w:t xml:space="preserve">las instalaciones de carga y descarga </w:t>
      </w:r>
      <w:r w:rsidRPr="00486AAF">
        <w:rPr>
          <w:rFonts w:ascii="Arial" w:hAnsi="Arial" w:cs="Arial"/>
          <w:sz w:val="21"/>
          <w:szCs w:val="21"/>
        </w:rPr>
        <w:t>(siempre y cuando la estadía sea menor a 15 días),</w:t>
      </w:r>
      <w:r w:rsidR="00D47E67" w:rsidRPr="00486AAF">
        <w:rPr>
          <w:rFonts w:ascii="Arial" w:hAnsi="Arial" w:cs="Arial"/>
          <w:sz w:val="21"/>
          <w:szCs w:val="21"/>
        </w:rPr>
        <w:t xml:space="preserve"> cuando esté en </w:t>
      </w:r>
      <w:r w:rsidR="00BC1536" w:rsidRPr="00486AAF">
        <w:rPr>
          <w:rFonts w:ascii="Arial" w:hAnsi="Arial" w:cs="Arial"/>
          <w:sz w:val="21"/>
          <w:szCs w:val="21"/>
        </w:rPr>
        <w:t>circulación</w:t>
      </w:r>
      <w:r w:rsidR="00363E3D" w:rsidRPr="00486AAF">
        <w:rPr>
          <w:rFonts w:ascii="Arial" w:hAnsi="Arial" w:cs="Arial"/>
          <w:sz w:val="21"/>
          <w:szCs w:val="21"/>
        </w:rPr>
        <w:t xml:space="preserve"> o cuando se le esté realizando la verificación de condiciones físico-mecánica y/o de emisiones contaminantes</w:t>
      </w:r>
      <w:r w:rsidRPr="00486AAF">
        <w:rPr>
          <w:rFonts w:ascii="Arial" w:hAnsi="Arial" w:cs="Arial"/>
          <w:sz w:val="21"/>
          <w:szCs w:val="21"/>
        </w:rPr>
        <w:t>.</w:t>
      </w:r>
    </w:p>
    <w:p w:rsidR="00BC1536" w:rsidRPr="00486AAF" w:rsidRDefault="00BC1536" w:rsidP="00FC00E6">
      <w:pPr>
        <w:pStyle w:val="Prrafodelista"/>
        <w:autoSpaceDE w:val="0"/>
        <w:autoSpaceDN w:val="0"/>
        <w:adjustRightInd w:val="0"/>
        <w:spacing w:after="0" w:line="240" w:lineRule="auto"/>
        <w:ind w:left="851"/>
        <w:contextualSpacing w:val="0"/>
        <w:jc w:val="both"/>
        <w:rPr>
          <w:rFonts w:ascii="Arial" w:hAnsi="Arial" w:cs="Arial"/>
          <w:sz w:val="21"/>
          <w:szCs w:val="21"/>
        </w:rPr>
      </w:pPr>
    </w:p>
    <w:p w:rsidR="00D043B7" w:rsidRPr="00486AAF" w:rsidRDefault="00CE3850" w:rsidP="000F1714">
      <w:pPr>
        <w:pStyle w:val="Prrafodelista"/>
        <w:numPr>
          <w:ilvl w:val="0"/>
          <w:numId w:val="9"/>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El Equipo o Transreceptor abordo no deberá forzarse, golpearse y/o cubrirse para impedir u obstruir su</w:t>
      </w:r>
      <w:r w:rsidR="00CB0939" w:rsidRPr="00486AAF">
        <w:rPr>
          <w:rFonts w:ascii="Arial" w:hAnsi="Arial" w:cs="Arial"/>
          <w:sz w:val="21"/>
          <w:szCs w:val="21"/>
        </w:rPr>
        <w:t xml:space="preserve"> </w:t>
      </w:r>
      <w:r w:rsidRPr="00486AAF">
        <w:rPr>
          <w:rFonts w:ascii="Arial" w:hAnsi="Arial" w:cs="Arial"/>
          <w:sz w:val="21"/>
          <w:szCs w:val="21"/>
        </w:rPr>
        <w:t>transmisión, ni tampoco deberá ser desconectado de su fuente de energía.</w:t>
      </w:r>
    </w:p>
    <w:p w:rsidR="00D043B7" w:rsidRPr="00486AAF" w:rsidRDefault="00D043B7" w:rsidP="00FC00E6">
      <w:pPr>
        <w:autoSpaceDE w:val="0"/>
        <w:autoSpaceDN w:val="0"/>
        <w:adjustRightInd w:val="0"/>
        <w:spacing w:after="0" w:line="240" w:lineRule="auto"/>
        <w:ind w:left="851" w:hanging="491"/>
        <w:jc w:val="both"/>
        <w:rPr>
          <w:rFonts w:ascii="Arial" w:hAnsi="Arial" w:cs="Arial"/>
          <w:sz w:val="21"/>
          <w:szCs w:val="21"/>
        </w:rPr>
      </w:pPr>
    </w:p>
    <w:p w:rsidR="00CB0939" w:rsidRPr="00486AAF" w:rsidRDefault="00CB0939" w:rsidP="0017283D">
      <w:pPr>
        <w:pStyle w:val="Prrafodelista"/>
        <w:numPr>
          <w:ilvl w:val="0"/>
          <w:numId w:val="9"/>
        </w:numPr>
        <w:autoSpaceDE w:val="0"/>
        <w:autoSpaceDN w:val="0"/>
        <w:adjustRightInd w:val="0"/>
        <w:spacing w:after="0" w:line="240" w:lineRule="auto"/>
        <w:contextualSpacing w:val="0"/>
        <w:jc w:val="both"/>
        <w:rPr>
          <w:rFonts w:ascii="Arial" w:hAnsi="Arial" w:cs="Arial"/>
          <w:sz w:val="21"/>
          <w:szCs w:val="21"/>
        </w:rPr>
      </w:pPr>
      <w:r w:rsidRPr="00486AAF">
        <w:rPr>
          <w:rFonts w:ascii="Arial" w:hAnsi="Arial" w:cs="Arial"/>
          <w:sz w:val="21"/>
          <w:szCs w:val="21"/>
        </w:rPr>
        <w:t xml:space="preserve">El Centro de Localización y Monitoreo Satelital de </w:t>
      </w:r>
      <w:r w:rsidR="00081796" w:rsidRPr="00486AAF">
        <w:rPr>
          <w:rFonts w:ascii="Arial" w:hAnsi="Arial" w:cs="Arial"/>
          <w:sz w:val="21"/>
          <w:szCs w:val="21"/>
        </w:rPr>
        <w:t>Vehículos Tractocamiones Doblemente Articulados</w:t>
      </w:r>
      <w:r w:rsidRPr="00486AAF">
        <w:rPr>
          <w:rFonts w:ascii="Arial" w:hAnsi="Arial" w:cs="Arial"/>
          <w:sz w:val="21"/>
          <w:szCs w:val="21"/>
        </w:rPr>
        <w:t xml:space="preserve">, </w:t>
      </w:r>
      <w:r w:rsidR="00803258" w:rsidRPr="00486AAF">
        <w:rPr>
          <w:rFonts w:ascii="Arial" w:hAnsi="Arial" w:cs="Arial"/>
          <w:sz w:val="21"/>
          <w:szCs w:val="21"/>
        </w:rPr>
        <w:t>debe permitir la revisi</w:t>
      </w:r>
      <w:r w:rsidR="0017283D" w:rsidRPr="00486AAF">
        <w:rPr>
          <w:rFonts w:ascii="Arial" w:hAnsi="Arial" w:cs="Arial"/>
          <w:sz w:val="21"/>
          <w:szCs w:val="21"/>
        </w:rPr>
        <w:t>ón de los datos, reportes y toda la información transmitida a través del Sistema de Localización y Monitoreo Satelital</w:t>
      </w:r>
      <w:r w:rsidRPr="00486AAF">
        <w:rPr>
          <w:rFonts w:ascii="Arial" w:hAnsi="Arial" w:cs="Arial"/>
          <w:sz w:val="21"/>
          <w:szCs w:val="21"/>
        </w:rPr>
        <w:t>.</w:t>
      </w:r>
    </w:p>
    <w:p w:rsidR="00CB0939" w:rsidRPr="00486AAF" w:rsidRDefault="00CB0939" w:rsidP="00FC00E6">
      <w:pPr>
        <w:pStyle w:val="Prrafodelista"/>
        <w:spacing w:after="0" w:line="240" w:lineRule="auto"/>
        <w:contextualSpacing w:val="0"/>
        <w:rPr>
          <w:rFonts w:ascii="Arial" w:hAnsi="Arial" w:cs="Arial"/>
          <w:sz w:val="21"/>
          <w:szCs w:val="21"/>
        </w:rPr>
      </w:pPr>
    </w:p>
    <w:p w:rsidR="00CB0939" w:rsidRPr="00486AAF" w:rsidRDefault="00CB0939" w:rsidP="000F1714">
      <w:pPr>
        <w:pStyle w:val="Prrafodelista"/>
        <w:numPr>
          <w:ilvl w:val="0"/>
          <w:numId w:val="9"/>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 xml:space="preserve">Los permisionarios </w:t>
      </w:r>
      <w:r w:rsidR="00CB2317" w:rsidRPr="00486AAF">
        <w:rPr>
          <w:rFonts w:ascii="Arial" w:hAnsi="Arial" w:cs="Arial"/>
          <w:sz w:val="21"/>
          <w:szCs w:val="21"/>
        </w:rPr>
        <w:t xml:space="preserve">de autotransporte federal </w:t>
      </w:r>
      <w:r w:rsidR="00081796" w:rsidRPr="00486AAF">
        <w:rPr>
          <w:rFonts w:ascii="Arial" w:hAnsi="Arial" w:cs="Arial"/>
          <w:sz w:val="21"/>
          <w:szCs w:val="21"/>
        </w:rPr>
        <w:t xml:space="preserve">de carga </w:t>
      </w:r>
      <w:r w:rsidR="00CB2317" w:rsidRPr="00486AAF">
        <w:rPr>
          <w:rFonts w:ascii="Arial" w:hAnsi="Arial" w:cs="Arial"/>
          <w:sz w:val="21"/>
          <w:szCs w:val="21"/>
        </w:rPr>
        <w:t xml:space="preserve">y </w:t>
      </w:r>
      <w:r w:rsidR="00081796" w:rsidRPr="00486AAF">
        <w:rPr>
          <w:rFonts w:ascii="Arial" w:hAnsi="Arial" w:cs="Arial"/>
          <w:sz w:val="21"/>
          <w:szCs w:val="21"/>
        </w:rPr>
        <w:t xml:space="preserve">operadores del </w:t>
      </w:r>
      <w:r w:rsidR="00CB2317" w:rsidRPr="00486AAF">
        <w:rPr>
          <w:rFonts w:ascii="Arial" w:hAnsi="Arial" w:cs="Arial"/>
          <w:sz w:val="21"/>
          <w:szCs w:val="21"/>
        </w:rPr>
        <w:t>transporte privado</w:t>
      </w:r>
      <w:r w:rsidR="00081796" w:rsidRPr="00486AAF">
        <w:rPr>
          <w:rFonts w:ascii="Arial" w:hAnsi="Arial" w:cs="Arial"/>
          <w:sz w:val="21"/>
          <w:szCs w:val="21"/>
        </w:rPr>
        <w:t xml:space="preserve"> de carga</w:t>
      </w:r>
      <w:r w:rsidR="00CB2317" w:rsidRPr="00486AAF">
        <w:rPr>
          <w:rFonts w:ascii="Arial" w:hAnsi="Arial" w:cs="Arial"/>
          <w:sz w:val="21"/>
          <w:szCs w:val="21"/>
        </w:rPr>
        <w:t xml:space="preserve">, </w:t>
      </w:r>
      <w:r w:rsidRPr="00486AAF">
        <w:rPr>
          <w:rFonts w:ascii="Arial" w:hAnsi="Arial" w:cs="Arial"/>
          <w:sz w:val="21"/>
          <w:szCs w:val="21"/>
        </w:rPr>
        <w:t xml:space="preserve">que </w:t>
      </w:r>
      <w:r w:rsidR="00CB2317" w:rsidRPr="00486AAF">
        <w:rPr>
          <w:rFonts w:ascii="Arial" w:hAnsi="Arial" w:cs="Arial"/>
          <w:sz w:val="21"/>
          <w:szCs w:val="21"/>
        </w:rPr>
        <w:t>circulen en caminos y puentes de jurisdicción federal con configuraciones tractocamión doblemente articulado (TSR y TSS)</w:t>
      </w:r>
      <w:r w:rsidRPr="00486AAF">
        <w:rPr>
          <w:rFonts w:ascii="Arial" w:hAnsi="Arial" w:cs="Arial"/>
          <w:sz w:val="21"/>
          <w:szCs w:val="21"/>
        </w:rPr>
        <w:t>, quedan obligados a:</w:t>
      </w:r>
    </w:p>
    <w:p w:rsidR="00CB0939" w:rsidRPr="00486AAF" w:rsidRDefault="00CB0939" w:rsidP="00FC00E6">
      <w:pPr>
        <w:autoSpaceDE w:val="0"/>
        <w:autoSpaceDN w:val="0"/>
        <w:adjustRightInd w:val="0"/>
        <w:spacing w:after="0" w:line="240" w:lineRule="auto"/>
        <w:ind w:left="851" w:hanging="491"/>
        <w:jc w:val="both"/>
        <w:rPr>
          <w:rFonts w:ascii="Arial" w:hAnsi="Arial" w:cs="Arial"/>
          <w:sz w:val="21"/>
          <w:szCs w:val="21"/>
        </w:rPr>
      </w:pPr>
    </w:p>
    <w:p w:rsidR="00CB2317" w:rsidRPr="00486AAF" w:rsidRDefault="00CB2317" w:rsidP="000F1714">
      <w:pPr>
        <w:pStyle w:val="Prrafodelista"/>
        <w:numPr>
          <w:ilvl w:val="0"/>
          <w:numId w:val="15"/>
        </w:numPr>
        <w:autoSpaceDE w:val="0"/>
        <w:autoSpaceDN w:val="0"/>
        <w:adjustRightInd w:val="0"/>
        <w:spacing w:after="0" w:line="240" w:lineRule="auto"/>
        <w:ind w:left="1560" w:hanging="426"/>
        <w:contextualSpacing w:val="0"/>
        <w:jc w:val="both"/>
        <w:rPr>
          <w:rFonts w:ascii="Arial" w:hAnsi="Arial" w:cs="Arial"/>
          <w:sz w:val="21"/>
          <w:szCs w:val="21"/>
        </w:rPr>
      </w:pPr>
      <w:r w:rsidRPr="00486AAF">
        <w:rPr>
          <w:rFonts w:ascii="Arial" w:hAnsi="Arial" w:cs="Arial"/>
          <w:sz w:val="21"/>
          <w:szCs w:val="21"/>
        </w:rPr>
        <w:t>Mantener energizado el Equipo o Transreceptor, permitiendo así su operación permanente cuando el vehículo se encuentre circula</w:t>
      </w:r>
      <w:r w:rsidR="00363E3D" w:rsidRPr="00486AAF">
        <w:rPr>
          <w:rFonts w:ascii="Arial" w:hAnsi="Arial" w:cs="Arial"/>
          <w:sz w:val="21"/>
          <w:szCs w:val="21"/>
        </w:rPr>
        <w:t>n</w:t>
      </w:r>
      <w:r w:rsidRPr="00486AAF">
        <w:rPr>
          <w:rFonts w:ascii="Arial" w:hAnsi="Arial" w:cs="Arial"/>
          <w:sz w:val="21"/>
          <w:szCs w:val="21"/>
        </w:rPr>
        <w:t xml:space="preserve">do </w:t>
      </w:r>
      <w:r w:rsidR="00081796" w:rsidRPr="00486AAF">
        <w:rPr>
          <w:rFonts w:ascii="Arial" w:hAnsi="Arial" w:cs="Arial"/>
          <w:sz w:val="21"/>
          <w:szCs w:val="21"/>
        </w:rPr>
        <w:t>o en procesos de carga o descarga; así como también cuando acuda a la Unidad de Verificación a efecto de que se realice la verificación de condiciones físico-mecánica o de emisiones contaminantes.</w:t>
      </w:r>
    </w:p>
    <w:p w:rsidR="000F1714" w:rsidRPr="00486AAF" w:rsidRDefault="000F1714" w:rsidP="000F1714">
      <w:pPr>
        <w:pStyle w:val="Prrafodelista"/>
        <w:autoSpaceDE w:val="0"/>
        <w:autoSpaceDN w:val="0"/>
        <w:adjustRightInd w:val="0"/>
        <w:spacing w:after="0" w:line="240" w:lineRule="auto"/>
        <w:ind w:left="1560"/>
        <w:contextualSpacing w:val="0"/>
        <w:jc w:val="both"/>
        <w:rPr>
          <w:rFonts w:ascii="Arial" w:hAnsi="Arial" w:cs="Arial"/>
          <w:sz w:val="21"/>
          <w:szCs w:val="21"/>
        </w:rPr>
      </w:pPr>
    </w:p>
    <w:p w:rsidR="00CB2317" w:rsidRPr="00486AAF" w:rsidRDefault="00CB2317" w:rsidP="006C541A">
      <w:pPr>
        <w:pStyle w:val="Prrafodelista"/>
        <w:numPr>
          <w:ilvl w:val="0"/>
          <w:numId w:val="15"/>
        </w:numPr>
        <w:autoSpaceDE w:val="0"/>
        <w:autoSpaceDN w:val="0"/>
        <w:adjustRightInd w:val="0"/>
        <w:spacing w:after="0" w:line="240" w:lineRule="auto"/>
        <w:ind w:left="1560" w:hanging="426"/>
        <w:contextualSpacing w:val="0"/>
        <w:jc w:val="both"/>
        <w:rPr>
          <w:rFonts w:ascii="Arial" w:hAnsi="Arial" w:cs="Arial"/>
          <w:sz w:val="21"/>
          <w:szCs w:val="21"/>
        </w:rPr>
      </w:pPr>
      <w:r w:rsidRPr="00486AAF">
        <w:rPr>
          <w:rFonts w:ascii="Arial" w:hAnsi="Arial" w:cs="Arial"/>
          <w:sz w:val="21"/>
          <w:szCs w:val="21"/>
        </w:rPr>
        <w:t xml:space="preserve">Permitir la verificación </w:t>
      </w:r>
      <w:r w:rsidR="009359FD" w:rsidRPr="00486AAF">
        <w:rPr>
          <w:rFonts w:ascii="Arial" w:hAnsi="Arial" w:cs="Arial"/>
          <w:sz w:val="21"/>
          <w:szCs w:val="21"/>
        </w:rPr>
        <w:t>físicamente del equipo GPS, en caso de equipo oculto, el transportista y/o conductor deberá presentar Factura o Constancia documental de la instalación del equipo</w:t>
      </w:r>
      <w:r w:rsidRPr="00486AAF">
        <w:rPr>
          <w:rFonts w:ascii="Arial" w:hAnsi="Arial" w:cs="Arial"/>
          <w:sz w:val="21"/>
          <w:szCs w:val="21"/>
        </w:rPr>
        <w:t>.</w:t>
      </w:r>
    </w:p>
    <w:p w:rsidR="00CB2317" w:rsidRPr="00486AAF" w:rsidRDefault="00CB2317" w:rsidP="000F1714">
      <w:pPr>
        <w:autoSpaceDE w:val="0"/>
        <w:autoSpaceDN w:val="0"/>
        <w:adjustRightInd w:val="0"/>
        <w:spacing w:after="0" w:line="240" w:lineRule="auto"/>
        <w:ind w:left="1560" w:hanging="426"/>
        <w:jc w:val="both"/>
        <w:rPr>
          <w:rFonts w:ascii="Arial" w:hAnsi="Arial" w:cs="Arial"/>
          <w:sz w:val="21"/>
          <w:szCs w:val="21"/>
        </w:rPr>
      </w:pPr>
    </w:p>
    <w:p w:rsidR="00CB2317" w:rsidRPr="00486AAF" w:rsidRDefault="00CB2317" w:rsidP="000F1714">
      <w:pPr>
        <w:pStyle w:val="Prrafodelista"/>
        <w:numPr>
          <w:ilvl w:val="0"/>
          <w:numId w:val="9"/>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Queda prohibido:</w:t>
      </w:r>
    </w:p>
    <w:p w:rsidR="00DE6482" w:rsidRPr="00486AAF" w:rsidRDefault="00DE6482" w:rsidP="00FC00E6">
      <w:pPr>
        <w:autoSpaceDE w:val="0"/>
        <w:autoSpaceDN w:val="0"/>
        <w:adjustRightInd w:val="0"/>
        <w:spacing w:after="0" w:line="240" w:lineRule="auto"/>
        <w:ind w:left="851" w:hanging="491"/>
        <w:jc w:val="both"/>
        <w:rPr>
          <w:rFonts w:ascii="Arial" w:hAnsi="Arial" w:cs="Arial"/>
          <w:sz w:val="21"/>
          <w:szCs w:val="21"/>
        </w:rPr>
      </w:pPr>
    </w:p>
    <w:p w:rsidR="00CB2317" w:rsidRPr="00486AAF" w:rsidRDefault="00CB2317" w:rsidP="000F1714">
      <w:pPr>
        <w:pStyle w:val="Prrafodelista"/>
        <w:numPr>
          <w:ilvl w:val="0"/>
          <w:numId w:val="17"/>
        </w:numPr>
        <w:autoSpaceDE w:val="0"/>
        <w:autoSpaceDN w:val="0"/>
        <w:adjustRightInd w:val="0"/>
        <w:spacing w:after="0" w:line="240" w:lineRule="auto"/>
        <w:ind w:left="1560" w:hanging="426"/>
        <w:contextualSpacing w:val="0"/>
        <w:jc w:val="both"/>
        <w:rPr>
          <w:rFonts w:ascii="Arial" w:hAnsi="Arial" w:cs="Arial"/>
          <w:sz w:val="21"/>
          <w:szCs w:val="21"/>
        </w:rPr>
      </w:pPr>
      <w:r w:rsidRPr="00486AAF">
        <w:rPr>
          <w:rFonts w:ascii="Arial" w:hAnsi="Arial" w:cs="Arial"/>
          <w:sz w:val="21"/>
          <w:szCs w:val="21"/>
        </w:rPr>
        <w:t>Manipular o aplicar materiales de cualquier naturaleza al equipo, sus elementos de sujeción e</w:t>
      </w:r>
      <w:r w:rsidR="00DE6482" w:rsidRPr="00486AAF">
        <w:rPr>
          <w:rFonts w:ascii="Arial" w:hAnsi="Arial" w:cs="Arial"/>
          <w:sz w:val="21"/>
          <w:szCs w:val="21"/>
        </w:rPr>
        <w:t xml:space="preserve"> </w:t>
      </w:r>
      <w:r w:rsidRPr="00486AAF">
        <w:rPr>
          <w:rFonts w:ascii="Arial" w:hAnsi="Arial" w:cs="Arial"/>
          <w:sz w:val="21"/>
          <w:szCs w:val="21"/>
        </w:rPr>
        <w:t>instalación física y de fluido eléctrico, que impidan o distorsionen en forma transitoria o permanente la</w:t>
      </w:r>
      <w:r w:rsidR="00DE6482" w:rsidRPr="00486AAF">
        <w:rPr>
          <w:rFonts w:ascii="Arial" w:hAnsi="Arial" w:cs="Arial"/>
          <w:sz w:val="21"/>
          <w:szCs w:val="21"/>
        </w:rPr>
        <w:t xml:space="preserve"> </w:t>
      </w:r>
      <w:r w:rsidRPr="00486AAF">
        <w:rPr>
          <w:rFonts w:ascii="Arial" w:hAnsi="Arial" w:cs="Arial"/>
          <w:sz w:val="21"/>
          <w:szCs w:val="21"/>
        </w:rPr>
        <w:t>rece</w:t>
      </w:r>
      <w:r w:rsidR="00081796" w:rsidRPr="00486AAF">
        <w:rPr>
          <w:rFonts w:ascii="Arial" w:hAnsi="Arial" w:cs="Arial"/>
          <w:sz w:val="21"/>
          <w:szCs w:val="21"/>
        </w:rPr>
        <w:t>pción y transmisión de la señal.</w:t>
      </w:r>
    </w:p>
    <w:p w:rsidR="000F1714" w:rsidRPr="00486AAF" w:rsidRDefault="000F1714" w:rsidP="000F1714">
      <w:pPr>
        <w:pStyle w:val="Prrafodelista"/>
        <w:autoSpaceDE w:val="0"/>
        <w:autoSpaceDN w:val="0"/>
        <w:adjustRightInd w:val="0"/>
        <w:spacing w:after="0" w:line="240" w:lineRule="auto"/>
        <w:ind w:left="1560"/>
        <w:contextualSpacing w:val="0"/>
        <w:jc w:val="both"/>
        <w:rPr>
          <w:rFonts w:ascii="Arial" w:hAnsi="Arial" w:cs="Arial"/>
          <w:sz w:val="21"/>
          <w:szCs w:val="21"/>
        </w:rPr>
      </w:pPr>
    </w:p>
    <w:p w:rsidR="00DE6482" w:rsidRPr="00486AAF" w:rsidRDefault="00CB2317" w:rsidP="000F1714">
      <w:pPr>
        <w:pStyle w:val="Prrafodelista"/>
        <w:numPr>
          <w:ilvl w:val="0"/>
          <w:numId w:val="17"/>
        </w:numPr>
        <w:autoSpaceDE w:val="0"/>
        <w:autoSpaceDN w:val="0"/>
        <w:adjustRightInd w:val="0"/>
        <w:spacing w:after="0" w:line="240" w:lineRule="auto"/>
        <w:ind w:left="1560" w:hanging="426"/>
        <w:contextualSpacing w:val="0"/>
        <w:jc w:val="both"/>
        <w:rPr>
          <w:rFonts w:ascii="Arial" w:hAnsi="Arial" w:cs="Arial"/>
          <w:sz w:val="21"/>
          <w:szCs w:val="21"/>
        </w:rPr>
      </w:pPr>
      <w:r w:rsidRPr="00486AAF">
        <w:rPr>
          <w:rFonts w:ascii="Arial" w:hAnsi="Arial" w:cs="Arial"/>
          <w:sz w:val="21"/>
          <w:szCs w:val="21"/>
        </w:rPr>
        <w:lastRenderedPageBreak/>
        <w:t xml:space="preserve">Retirar el equipo </w:t>
      </w:r>
      <w:r w:rsidR="00DE6482" w:rsidRPr="00486AAF">
        <w:rPr>
          <w:rFonts w:ascii="Arial" w:hAnsi="Arial" w:cs="Arial"/>
          <w:sz w:val="21"/>
          <w:szCs w:val="21"/>
        </w:rPr>
        <w:t>del vehículo</w:t>
      </w:r>
      <w:r w:rsidRPr="00486AAF">
        <w:rPr>
          <w:rFonts w:ascii="Arial" w:hAnsi="Arial" w:cs="Arial"/>
          <w:sz w:val="21"/>
          <w:szCs w:val="21"/>
        </w:rPr>
        <w:t xml:space="preserve"> donde fue instalado, </w:t>
      </w:r>
      <w:r w:rsidR="00803258" w:rsidRPr="00486AAF">
        <w:rPr>
          <w:rFonts w:ascii="Arial" w:hAnsi="Arial" w:cs="Arial"/>
          <w:sz w:val="21"/>
          <w:szCs w:val="21"/>
        </w:rPr>
        <w:t>sin que la empresa cuente con un reporte de cambios, reparaciones o renovación del equipo</w:t>
      </w:r>
      <w:r w:rsidR="006C541A" w:rsidRPr="00486AAF">
        <w:rPr>
          <w:rFonts w:ascii="Arial" w:hAnsi="Arial" w:cs="Arial"/>
          <w:sz w:val="21"/>
          <w:szCs w:val="21"/>
        </w:rPr>
        <w:t>. L</w:t>
      </w:r>
      <w:r w:rsidR="00803258" w:rsidRPr="00486AAF">
        <w:rPr>
          <w:rFonts w:ascii="Arial" w:hAnsi="Arial" w:cs="Arial"/>
          <w:sz w:val="21"/>
          <w:szCs w:val="21"/>
        </w:rPr>
        <w:t xml:space="preserve">o </w:t>
      </w:r>
      <w:r w:rsidR="006C541A" w:rsidRPr="00486AAF">
        <w:rPr>
          <w:rFonts w:ascii="Arial" w:hAnsi="Arial" w:cs="Arial"/>
          <w:sz w:val="21"/>
          <w:szCs w:val="21"/>
        </w:rPr>
        <w:t xml:space="preserve">anterior no </w:t>
      </w:r>
      <w:r w:rsidR="00803258" w:rsidRPr="00486AAF">
        <w:rPr>
          <w:rFonts w:ascii="Arial" w:hAnsi="Arial" w:cs="Arial"/>
          <w:sz w:val="21"/>
          <w:szCs w:val="21"/>
        </w:rPr>
        <w:t>implica un aviso a la Secretaría</w:t>
      </w:r>
      <w:r w:rsidR="00081796" w:rsidRPr="00486AAF">
        <w:rPr>
          <w:rFonts w:ascii="Arial" w:hAnsi="Arial" w:cs="Arial"/>
          <w:sz w:val="21"/>
          <w:szCs w:val="21"/>
        </w:rPr>
        <w:t>.</w:t>
      </w:r>
    </w:p>
    <w:p w:rsidR="000F1714" w:rsidRPr="00486AAF" w:rsidRDefault="000F1714" w:rsidP="000F1714">
      <w:pPr>
        <w:autoSpaceDE w:val="0"/>
        <w:autoSpaceDN w:val="0"/>
        <w:adjustRightInd w:val="0"/>
        <w:spacing w:after="0" w:line="240" w:lineRule="auto"/>
        <w:jc w:val="both"/>
        <w:rPr>
          <w:rFonts w:ascii="Arial" w:hAnsi="Arial" w:cs="Arial"/>
          <w:sz w:val="21"/>
          <w:szCs w:val="21"/>
        </w:rPr>
      </w:pPr>
    </w:p>
    <w:p w:rsidR="00CB2317" w:rsidRPr="00486AAF" w:rsidRDefault="00CB2317" w:rsidP="000F1714">
      <w:pPr>
        <w:pStyle w:val="Prrafodelista"/>
        <w:numPr>
          <w:ilvl w:val="0"/>
          <w:numId w:val="17"/>
        </w:numPr>
        <w:autoSpaceDE w:val="0"/>
        <w:autoSpaceDN w:val="0"/>
        <w:adjustRightInd w:val="0"/>
        <w:spacing w:after="0" w:line="240" w:lineRule="auto"/>
        <w:ind w:left="1560" w:hanging="426"/>
        <w:contextualSpacing w:val="0"/>
        <w:jc w:val="both"/>
        <w:rPr>
          <w:rFonts w:ascii="Arial" w:hAnsi="Arial" w:cs="Arial"/>
          <w:sz w:val="21"/>
          <w:szCs w:val="21"/>
        </w:rPr>
      </w:pPr>
      <w:r w:rsidRPr="00486AAF">
        <w:rPr>
          <w:rFonts w:ascii="Arial" w:hAnsi="Arial" w:cs="Arial"/>
          <w:sz w:val="21"/>
          <w:szCs w:val="21"/>
        </w:rPr>
        <w:t>Desconectar, dañar, interrumpir o quitar la fuente de alimentación eléctrica</w:t>
      </w:r>
      <w:r w:rsidR="00735098" w:rsidRPr="00486AAF">
        <w:rPr>
          <w:rFonts w:ascii="Arial" w:hAnsi="Arial" w:cs="Arial"/>
          <w:sz w:val="21"/>
          <w:szCs w:val="21"/>
        </w:rPr>
        <w:t xml:space="preserve"> y pila de respa</w:t>
      </w:r>
      <w:r w:rsidR="00803258" w:rsidRPr="00486AAF">
        <w:rPr>
          <w:rFonts w:ascii="Arial" w:hAnsi="Arial" w:cs="Arial"/>
          <w:sz w:val="21"/>
          <w:szCs w:val="21"/>
        </w:rPr>
        <w:t>l</w:t>
      </w:r>
      <w:r w:rsidR="00735098" w:rsidRPr="00486AAF">
        <w:rPr>
          <w:rFonts w:ascii="Arial" w:hAnsi="Arial" w:cs="Arial"/>
          <w:sz w:val="21"/>
          <w:szCs w:val="21"/>
        </w:rPr>
        <w:t xml:space="preserve">do, </w:t>
      </w:r>
      <w:r w:rsidRPr="00486AAF">
        <w:rPr>
          <w:rFonts w:ascii="Arial" w:hAnsi="Arial" w:cs="Arial"/>
          <w:sz w:val="21"/>
          <w:szCs w:val="21"/>
        </w:rPr>
        <w:t>o realizar cualquier otro</w:t>
      </w:r>
      <w:r w:rsidR="00DE6482" w:rsidRPr="00486AAF">
        <w:rPr>
          <w:rFonts w:ascii="Arial" w:hAnsi="Arial" w:cs="Arial"/>
          <w:sz w:val="21"/>
          <w:szCs w:val="21"/>
        </w:rPr>
        <w:t xml:space="preserve"> </w:t>
      </w:r>
      <w:r w:rsidRPr="00486AAF">
        <w:rPr>
          <w:rFonts w:ascii="Arial" w:hAnsi="Arial" w:cs="Arial"/>
          <w:sz w:val="21"/>
          <w:szCs w:val="21"/>
        </w:rPr>
        <w:t>acto que deje inoperativo el equipo e impida la transmisión de la señal, salvo para efectos de</w:t>
      </w:r>
      <w:r w:rsidR="00DE6482" w:rsidRPr="00486AAF">
        <w:rPr>
          <w:rFonts w:ascii="Arial" w:hAnsi="Arial" w:cs="Arial"/>
          <w:sz w:val="21"/>
          <w:szCs w:val="21"/>
        </w:rPr>
        <w:t xml:space="preserve"> </w:t>
      </w:r>
      <w:r w:rsidRPr="00486AAF">
        <w:rPr>
          <w:rFonts w:ascii="Arial" w:hAnsi="Arial" w:cs="Arial"/>
          <w:sz w:val="21"/>
          <w:szCs w:val="21"/>
        </w:rPr>
        <w:t xml:space="preserve">reparación, mantenimiento </w:t>
      </w:r>
      <w:r w:rsidR="00DE6482" w:rsidRPr="00486AAF">
        <w:rPr>
          <w:rFonts w:ascii="Arial" w:hAnsi="Arial" w:cs="Arial"/>
          <w:sz w:val="21"/>
          <w:szCs w:val="21"/>
        </w:rPr>
        <w:t>del vehículo</w:t>
      </w:r>
      <w:r w:rsidRPr="00486AAF">
        <w:rPr>
          <w:rFonts w:ascii="Arial" w:hAnsi="Arial" w:cs="Arial"/>
          <w:sz w:val="21"/>
          <w:szCs w:val="21"/>
        </w:rPr>
        <w:t xml:space="preserve"> </w:t>
      </w:r>
      <w:r w:rsidR="00081796" w:rsidRPr="00486AAF">
        <w:rPr>
          <w:rFonts w:ascii="Arial" w:hAnsi="Arial" w:cs="Arial"/>
          <w:sz w:val="21"/>
          <w:szCs w:val="21"/>
        </w:rPr>
        <w:t>o interrupción por no operación</w:t>
      </w:r>
      <w:r w:rsidRPr="00486AAF">
        <w:rPr>
          <w:rFonts w:ascii="Arial" w:hAnsi="Arial" w:cs="Arial"/>
          <w:sz w:val="21"/>
          <w:szCs w:val="21"/>
        </w:rPr>
        <w:t>.</w:t>
      </w:r>
    </w:p>
    <w:p w:rsidR="00CB2317" w:rsidRPr="00486AAF" w:rsidRDefault="00CB2317" w:rsidP="00FC00E6">
      <w:pPr>
        <w:autoSpaceDE w:val="0"/>
        <w:autoSpaceDN w:val="0"/>
        <w:adjustRightInd w:val="0"/>
        <w:spacing w:after="0" w:line="240" w:lineRule="auto"/>
        <w:ind w:left="851" w:hanging="491"/>
        <w:jc w:val="both"/>
        <w:rPr>
          <w:rFonts w:ascii="Arial" w:hAnsi="Arial" w:cs="Arial"/>
          <w:sz w:val="21"/>
          <w:szCs w:val="21"/>
        </w:rPr>
      </w:pPr>
    </w:p>
    <w:p w:rsidR="002820AD" w:rsidRPr="00486AAF" w:rsidRDefault="006F0F00" w:rsidP="002A5439">
      <w:pPr>
        <w:pStyle w:val="Prrafodelista"/>
        <w:spacing w:after="0" w:line="240" w:lineRule="auto"/>
        <w:ind w:left="0"/>
        <w:contextualSpacing w:val="0"/>
        <w:jc w:val="both"/>
        <w:rPr>
          <w:rFonts w:ascii="Arial" w:hAnsi="Arial" w:cs="Arial"/>
          <w:sz w:val="21"/>
          <w:szCs w:val="21"/>
        </w:rPr>
      </w:pPr>
      <w:r w:rsidRPr="00486AAF">
        <w:rPr>
          <w:rFonts w:ascii="Arial" w:hAnsi="Arial" w:cs="Arial"/>
          <w:b/>
          <w:sz w:val="21"/>
          <w:szCs w:val="21"/>
        </w:rPr>
        <w:t>QUINTO.</w:t>
      </w:r>
      <w:r w:rsidR="002A5439" w:rsidRPr="00486AAF">
        <w:rPr>
          <w:rFonts w:ascii="Arial" w:hAnsi="Arial" w:cs="Arial"/>
          <w:sz w:val="21"/>
          <w:szCs w:val="21"/>
        </w:rPr>
        <w:t xml:space="preserve"> </w:t>
      </w:r>
      <w:r w:rsidR="002820AD" w:rsidRPr="00486AAF">
        <w:rPr>
          <w:rFonts w:ascii="Arial" w:hAnsi="Arial" w:cs="Arial"/>
          <w:sz w:val="21"/>
          <w:szCs w:val="21"/>
        </w:rPr>
        <w:t>La Secretaría y la Policía Federal, en el marco de sus atribuciones podrá</w:t>
      </w:r>
      <w:r w:rsidR="00803258" w:rsidRPr="00486AAF">
        <w:rPr>
          <w:rFonts w:ascii="Arial" w:hAnsi="Arial" w:cs="Arial"/>
          <w:sz w:val="21"/>
          <w:szCs w:val="21"/>
        </w:rPr>
        <w:t>n</w:t>
      </w:r>
      <w:r w:rsidR="002820AD" w:rsidRPr="00486AAF">
        <w:rPr>
          <w:rFonts w:ascii="Arial" w:hAnsi="Arial" w:cs="Arial"/>
          <w:sz w:val="21"/>
          <w:szCs w:val="21"/>
        </w:rPr>
        <w:t>:</w:t>
      </w:r>
    </w:p>
    <w:p w:rsidR="002820AD" w:rsidRPr="00486AAF" w:rsidRDefault="002820AD" w:rsidP="002A5439">
      <w:pPr>
        <w:pStyle w:val="Prrafodelista"/>
        <w:spacing w:after="0" w:line="240" w:lineRule="auto"/>
        <w:ind w:left="0"/>
        <w:contextualSpacing w:val="0"/>
        <w:jc w:val="both"/>
        <w:rPr>
          <w:rFonts w:ascii="Arial" w:hAnsi="Arial" w:cs="Arial"/>
          <w:sz w:val="21"/>
          <w:szCs w:val="21"/>
        </w:rPr>
      </w:pPr>
    </w:p>
    <w:p w:rsidR="002820AD" w:rsidRPr="00486AAF" w:rsidRDefault="002820AD" w:rsidP="000F1714">
      <w:pPr>
        <w:pStyle w:val="Prrafodelista"/>
        <w:numPr>
          <w:ilvl w:val="0"/>
          <w:numId w:val="20"/>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Verifica</w:t>
      </w:r>
      <w:r w:rsidR="007A70DC" w:rsidRPr="00486AAF">
        <w:rPr>
          <w:rFonts w:ascii="Arial" w:hAnsi="Arial" w:cs="Arial"/>
          <w:sz w:val="21"/>
          <w:szCs w:val="21"/>
        </w:rPr>
        <w:t>r el</w:t>
      </w:r>
      <w:r w:rsidRPr="00486AAF">
        <w:rPr>
          <w:rFonts w:ascii="Arial" w:hAnsi="Arial" w:cs="Arial"/>
          <w:sz w:val="21"/>
          <w:szCs w:val="21"/>
        </w:rPr>
        <w:t xml:space="preserve"> funcionamiento de los Equipos o Transreceptores durante las operaciones de </w:t>
      </w:r>
      <w:r w:rsidR="007A70DC" w:rsidRPr="00486AAF">
        <w:rPr>
          <w:rFonts w:ascii="Arial" w:hAnsi="Arial" w:cs="Arial"/>
          <w:sz w:val="21"/>
          <w:szCs w:val="21"/>
        </w:rPr>
        <w:t>los vehículos</w:t>
      </w:r>
      <w:r w:rsidRPr="00486AAF">
        <w:rPr>
          <w:rFonts w:ascii="Arial" w:hAnsi="Arial" w:cs="Arial"/>
          <w:sz w:val="21"/>
          <w:szCs w:val="21"/>
        </w:rPr>
        <w:t xml:space="preserve">, escogiéndose de manera aleatoria </w:t>
      </w:r>
      <w:r w:rsidR="007A70DC" w:rsidRPr="00486AAF">
        <w:rPr>
          <w:rFonts w:ascii="Arial" w:hAnsi="Arial" w:cs="Arial"/>
          <w:sz w:val="21"/>
          <w:szCs w:val="21"/>
        </w:rPr>
        <w:t>los vehículos a verificar</w:t>
      </w:r>
      <w:r w:rsidRPr="00486AAF">
        <w:rPr>
          <w:rFonts w:ascii="Arial" w:hAnsi="Arial" w:cs="Arial"/>
          <w:sz w:val="21"/>
          <w:szCs w:val="21"/>
        </w:rPr>
        <w:t>.</w:t>
      </w:r>
    </w:p>
    <w:p w:rsidR="000F1714" w:rsidRPr="00486AAF" w:rsidRDefault="000F1714" w:rsidP="000F1714">
      <w:pPr>
        <w:pStyle w:val="Prrafodelista"/>
        <w:autoSpaceDE w:val="0"/>
        <w:autoSpaceDN w:val="0"/>
        <w:adjustRightInd w:val="0"/>
        <w:spacing w:after="0" w:line="240" w:lineRule="auto"/>
        <w:ind w:left="851"/>
        <w:contextualSpacing w:val="0"/>
        <w:jc w:val="both"/>
        <w:rPr>
          <w:rFonts w:ascii="Arial" w:hAnsi="Arial" w:cs="Arial"/>
          <w:sz w:val="21"/>
          <w:szCs w:val="21"/>
        </w:rPr>
      </w:pPr>
    </w:p>
    <w:p w:rsidR="007A70DC" w:rsidRPr="00486AAF" w:rsidRDefault="00260DFE" w:rsidP="000F1714">
      <w:pPr>
        <w:pStyle w:val="Prrafodelista"/>
        <w:numPr>
          <w:ilvl w:val="0"/>
          <w:numId w:val="20"/>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Tener acceso a</w:t>
      </w:r>
      <w:r w:rsidR="007A70DC" w:rsidRPr="00486AAF">
        <w:rPr>
          <w:rFonts w:ascii="Arial" w:hAnsi="Arial" w:cs="Arial"/>
          <w:sz w:val="21"/>
          <w:szCs w:val="21"/>
        </w:rPr>
        <w:t xml:space="preserve"> </w:t>
      </w:r>
      <w:r w:rsidRPr="00486AAF">
        <w:rPr>
          <w:rFonts w:ascii="Arial" w:hAnsi="Arial" w:cs="Arial"/>
          <w:sz w:val="21"/>
          <w:szCs w:val="21"/>
        </w:rPr>
        <w:t xml:space="preserve">la información </w:t>
      </w:r>
      <w:r w:rsidR="007A70DC" w:rsidRPr="00486AAF">
        <w:rPr>
          <w:rFonts w:ascii="Arial" w:hAnsi="Arial" w:cs="Arial"/>
          <w:sz w:val="21"/>
          <w:szCs w:val="21"/>
        </w:rPr>
        <w:t>de cada vehículo,</w:t>
      </w:r>
      <w:r w:rsidR="00B4066E" w:rsidRPr="00486AAF">
        <w:rPr>
          <w:rFonts w:ascii="Arial" w:hAnsi="Arial" w:cs="Arial"/>
          <w:sz w:val="21"/>
          <w:szCs w:val="21"/>
        </w:rPr>
        <w:t xml:space="preserve"> en el domicilio del permisionario</w:t>
      </w:r>
      <w:r w:rsidR="00C951FF" w:rsidRPr="00486AAF">
        <w:rPr>
          <w:rFonts w:ascii="Arial" w:hAnsi="Arial" w:cs="Arial"/>
          <w:sz w:val="21"/>
          <w:szCs w:val="21"/>
        </w:rPr>
        <w:t xml:space="preserve">; independientemente </w:t>
      </w:r>
      <w:r w:rsidR="00B4066E" w:rsidRPr="00486AAF">
        <w:rPr>
          <w:rFonts w:ascii="Arial" w:hAnsi="Arial" w:cs="Arial"/>
          <w:sz w:val="21"/>
          <w:szCs w:val="21"/>
        </w:rPr>
        <w:t xml:space="preserve">de la ubicación del </w:t>
      </w:r>
      <w:r w:rsidR="007A70DC" w:rsidRPr="00486AAF">
        <w:rPr>
          <w:rFonts w:ascii="Arial" w:hAnsi="Arial" w:cs="Arial"/>
          <w:sz w:val="21"/>
          <w:szCs w:val="21"/>
        </w:rPr>
        <w:t>Centro de Localización y Monitoreo Satelital de Vehículos Tractocamiones Doblemente Articulados.</w:t>
      </w:r>
    </w:p>
    <w:p w:rsidR="000F1714" w:rsidRPr="00486AAF" w:rsidRDefault="000F1714" w:rsidP="000F1714">
      <w:pPr>
        <w:autoSpaceDE w:val="0"/>
        <w:autoSpaceDN w:val="0"/>
        <w:adjustRightInd w:val="0"/>
        <w:spacing w:after="0" w:line="240" w:lineRule="auto"/>
        <w:jc w:val="both"/>
        <w:rPr>
          <w:rFonts w:ascii="Arial" w:hAnsi="Arial" w:cs="Arial"/>
          <w:sz w:val="21"/>
          <w:szCs w:val="21"/>
        </w:rPr>
      </w:pPr>
    </w:p>
    <w:p w:rsidR="007A70DC" w:rsidRPr="00486AAF" w:rsidRDefault="007A70DC" w:rsidP="000F1714">
      <w:pPr>
        <w:pStyle w:val="Prrafodelista"/>
        <w:numPr>
          <w:ilvl w:val="0"/>
          <w:numId w:val="20"/>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Verificar que las configuraciones tractocamión doblemente articulado circulen en carreteras tipo ET y A, y cuando utilicen caminos de menor clasificación se cuente con la Autorización a que hace referencia el numeral 6.4 de la Norma Oficial Mexicana NOM-012-SCT-2-2017.</w:t>
      </w:r>
    </w:p>
    <w:p w:rsidR="000F1714" w:rsidRPr="00486AAF" w:rsidRDefault="000F1714" w:rsidP="000F1714">
      <w:pPr>
        <w:autoSpaceDE w:val="0"/>
        <w:autoSpaceDN w:val="0"/>
        <w:adjustRightInd w:val="0"/>
        <w:spacing w:after="0" w:line="240" w:lineRule="auto"/>
        <w:jc w:val="both"/>
        <w:rPr>
          <w:rFonts w:ascii="Arial" w:hAnsi="Arial" w:cs="Arial"/>
          <w:sz w:val="21"/>
          <w:szCs w:val="21"/>
        </w:rPr>
      </w:pPr>
    </w:p>
    <w:p w:rsidR="007A70DC" w:rsidRPr="00486AAF" w:rsidRDefault="007A70DC" w:rsidP="000F1714">
      <w:pPr>
        <w:pStyle w:val="Prrafodelista"/>
        <w:numPr>
          <w:ilvl w:val="0"/>
          <w:numId w:val="20"/>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Verificar se respete el límite de velocidad señalado en la Norma Oficial Mexicana NOM-012-SCT-2-2017.</w:t>
      </w:r>
    </w:p>
    <w:p w:rsidR="000F1714" w:rsidRPr="00486AAF" w:rsidRDefault="000F1714" w:rsidP="000F1714">
      <w:pPr>
        <w:autoSpaceDE w:val="0"/>
        <w:autoSpaceDN w:val="0"/>
        <w:adjustRightInd w:val="0"/>
        <w:spacing w:after="0" w:line="240" w:lineRule="auto"/>
        <w:jc w:val="both"/>
        <w:rPr>
          <w:rFonts w:ascii="Arial" w:hAnsi="Arial" w:cs="Arial"/>
          <w:sz w:val="21"/>
          <w:szCs w:val="21"/>
        </w:rPr>
      </w:pPr>
    </w:p>
    <w:p w:rsidR="007A70DC" w:rsidRPr="00486AAF" w:rsidRDefault="007A70DC" w:rsidP="000F1714">
      <w:pPr>
        <w:pStyle w:val="Prrafodelista"/>
        <w:numPr>
          <w:ilvl w:val="0"/>
          <w:numId w:val="20"/>
        </w:numPr>
        <w:autoSpaceDE w:val="0"/>
        <w:autoSpaceDN w:val="0"/>
        <w:adjustRightInd w:val="0"/>
        <w:spacing w:after="0" w:line="240" w:lineRule="auto"/>
        <w:ind w:left="851" w:hanging="491"/>
        <w:contextualSpacing w:val="0"/>
        <w:jc w:val="both"/>
        <w:rPr>
          <w:rFonts w:ascii="Arial" w:hAnsi="Arial" w:cs="Arial"/>
          <w:sz w:val="21"/>
          <w:szCs w:val="21"/>
        </w:rPr>
      </w:pPr>
      <w:r w:rsidRPr="00486AAF">
        <w:rPr>
          <w:rFonts w:ascii="Arial" w:hAnsi="Arial" w:cs="Arial"/>
          <w:sz w:val="21"/>
          <w:szCs w:val="21"/>
        </w:rPr>
        <w:t>Verificar que el vehículo haya sido conducido a la Unidad de Verificación a efecto de realizarle la verificación de condiciones físico-mecánica y de emisiones contaminantes.</w:t>
      </w:r>
    </w:p>
    <w:p w:rsidR="002820AD" w:rsidRPr="00486AAF" w:rsidRDefault="002820AD" w:rsidP="002A5439">
      <w:pPr>
        <w:pStyle w:val="Prrafodelista"/>
        <w:spacing w:after="0" w:line="240" w:lineRule="auto"/>
        <w:ind w:left="0"/>
        <w:contextualSpacing w:val="0"/>
        <w:jc w:val="both"/>
        <w:rPr>
          <w:rFonts w:ascii="Arial" w:hAnsi="Arial" w:cs="Arial"/>
          <w:sz w:val="21"/>
          <w:szCs w:val="21"/>
        </w:rPr>
      </w:pPr>
    </w:p>
    <w:p w:rsidR="007A70DC" w:rsidRPr="00486AAF" w:rsidRDefault="007A70DC" w:rsidP="007A70DC">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 xml:space="preserve">Los datos de </w:t>
      </w:r>
      <w:r w:rsidR="00363E3D" w:rsidRPr="00486AAF">
        <w:rPr>
          <w:rFonts w:ascii="Arial" w:hAnsi="Arial" w:cs="Arial"/>
          <w:sz w:val="21"/>
          <w:szCs w:val="21"/>
        </w:rPr>
        <w:t xml:space="preserve">Telemetría </w:t>
      </w:r>
      <w:r w:rsidRPr="00486AAF">
        <w:rPr>
          <w:rFonts w:ascii="Arial" w:hAnsi="Arial" w:cs="Arial"/>
          <w:sz w:val="21"/>
          <w:szCs w:val="21"/>
        </w:rPr>
        <w:t>que arrojen los instrumentos a que se refieren los presentes Lineamientos, se considerarán como medios de prueba, y tendrán el valor probatorio que se determine en las disposiciones jurídicas aplicables.</w:t>
      </w:r>
    </w:p>
    <w:p w:rsidR="007A70DC" w:rsidRPr="00486AAF" w:rsidRDefault="007A70DC" w:rsidP="007A70DC">
      <w:pPr>
        <w:autoSpaceDE w:val="0"/>
        <w:autoSpaceDN w:val="0"/>
        <w:adjustRightInd w:val="0"/>
        <w:spacing w:after="0" w:line="240" w:lineRule="auto"/>
        <w:jc w:val="both"/>
        <w:rPr>
          <w:rFonts w:ascii="Arial" w:hAnsi="Arial" w:cs="Arial"/>
          <w:sz w:val="21"/>
          <w:szCs w:val="21"/>
        </w:rPr>
      </w:pPr>
    </w:p>
    <w:p w:rsidR="007A70DC" w:rsidRPr="00486AAF" w:rsidRDefault="007A70DC" w:rsidP="007A70DC">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 xml:space="preserve">Los datos a que se refiere el </w:t>
      </w:r>
      <w:r w:rsidR="00363E3D" w:rsidRPr="00486AAF">
        <w:rPr>
          <w:rFonts w:ascii="Arial" w:hAnsi="Arial" w:cs="Arial"/>
          <w:sz w:val="21"/>
          <w:szCs w:val="21"/>
        </w:rPr>
        <w:t>párrafo</w:t>
      </w:r>
      <w:r w:rsidRPr="00486AAF">
        <w:rPr>
          <w:rFonts w:ascii="Arial" w:hAnsi="Arial" w:cs="Arial"/>
          <w:sz w:val="21"/>
          <w:szCs w:val="21"/>
        </w:rPr>
        <w:t xml:space="preserve"> anterior también podrán ser utilizados por las Autoridades correspondientes</w:t>
      </w:r>
      <w:r w:rsidR="00363E3D" w:rsidRPr="00486AAF">
        <w:rPr>
          <w:rFonts w:ascii="Arial" w:hAnsi="Arial" w:cs="Arial"/>
          <w:sz w:val="21"/>
          <w:szCs w:val="21"/>
        </w:rPr>
        <w:t>,</w:t>
      </w:r>
      <w:r w:rsidRPr="00486AAF">
        <w:rPr>
          <w:rFonts w:ascii="Arial" w:hAnsi="Arial" w:cs="Arial"/>
          <w:sz w:val="21"/>
          <w:szCs w:val="21"/>
        </w:rPr>
        <w:t xml:space="preserve"> en el ámbito de su competencia</w:t>
      </w:r>
      <w:r w:rsidR="00363E3D" w:rsidRPr="00486AAF">
        <w:rPr>
          <w:rFonts w:ascii="Arial" w:hAnsi="Arial" w:cs="Arial"/>
          <w:sz w:val="21"/>
          <w:szCs w:val="21"/>
        </w:rPr>
        <w:t>,</w:t>
      </w:r>
      <w:r w:rsidRPr="00486AAF">
        <w:rPr>
          <w:rFonts w:ascii="Arial" w:hAnsi="Arial" w:cs="Arial"/>
          <w:sz w:val="21"/>
          <w:szCs w:val="21"/>
        </w:rPr>
        <w:t xml:space="preserve"> en los </w:t>
      </w:r>
      <w:r w:rsidR="00363E3D" w:rsidRPr="00486AAF">
        <w:rPr>
          <w:rFonts w:ascii="Arial" w:hAnsi="Arial" w:cs="Arial"/>
          <w:sz w:val="21"/>
          <w:szCs w:val="21"/>
        </w:rPr>
        <w:t xml:space="preserve">Procedimientos </w:t>
      </w:r>
      <w:r w:rsidRPr="00486AAF">
        <w:rPr>
          <w:rFonts w:ascii="Arial" w:hAnsi="Arial" w:cs="Arial"/>
          <w:sz w:val="21"/>
          <w:szCs w:val="21"/>
        </w:rPr>
        <w:t>Administrativos y Judiciales.</w:t>
      </w:r>
    </w:p>
    <w:p w:rsidR="007A70DC" w:rsidRPr="00486AAF" w:rsidRDefault="007A70DC" w:rsidP="002A5439">
      <w:pPr>
        <w:pStyle w:val="Prrafodelista"/>
        <w:spacing w:after="0" w:line="240" w:lineRule="auto"/>
        <w:ind w:left="0"/>
        <w:contextualSpacing w:val="0"/>
        <w:jc w:val="both"/>
        <w:rPr>
          <w:rFonts w:ascii="Arial" w:hAnsi="Arial" w:cs="Arial"/>
          <w:sz w:val="21"/>
          <w:szCs w:val="21"/>
        </w:rPr>
      </w:pPr>
    </w:p>
    <w:p w:rsidR="007A70DC" w:rsidRPr="00486AAF" w:rsidRDefault="00117134" w:rsidP="007A70DC">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Solicitar l</w:t>
      </w:r>
      <w:r w:rsidR="00260DFE" w:rsidRPr="00486AAF">
        <w:rPr>
          <w:rFonts w:ascii="Arial" w:hAnsi="Arial" w:cs="Arial"/>
          <w:sz w:val="21"/>
          <w:szCs w:val="21"/>
        </w:rPr>
        <w:t>os</w:t>
      </w:r>
      <w:r w:rsidR="007A70DC" w:rsidRPr="00486AAF">
        <w:rPr>
          <w:rFonts w:ascii="Arial" w:hAnsi="Arial" w:cs="Arial"/>
          <w:sz w:val="21"/>
          <w:szCs w:val="21"/>
        </w:rPr>
        <w:t xml:space="preserve"> datos, reportes e información obtenidos del </w:t>
      </w:r>
      <w:r w:rsidR="00363E3D" w:rsidRPr="00486AAF">
        <w:rPr>
          <w:rFonts w:ascii="Arial" w:hAnsi="Arial" w:cs="Arial"/>
          <w:sz w:val="21"/>
          <w:szCs w:val="21"/>
        </w:rPr>
        <w:t>Sistema de Localización y Monitoreo Satelital</w:t>
      </w:r>
      <w:r w:rsidRPr="00486AAF">
        <w:rPr>
          <w:rFonts w:ascii="Arial" w:hAnsi="Arial" w:cs="Arial"/>
          <w:sz w:val="21"/>
          <w:szCs w:val="21"/>
        </w:rPr>
        <w:t xml:space="preserve"> y ésta tendrá el </w:t>
      </w:r>
      <w:r w:rsidR="007A70DC" w:rsidRPr="00486AAF">
        <w:rPr>
          <w:rFonts w:ascii="Arial" w:hAnsi="Arial" w:cs="Arial"/>
          <w:sz w:val="21"/>
          <w:szCs w:val="21"/>
        </w:rPr>
        <w:t xml:space="preserve">carácter de reservado </w:t>
      </w:r>
      <w:r w:rsidR="00B4066E" w:rsidRPr="00486AAF">
        <w:rPr>
          <w:rFonts w:ascii="Arial" w:hAnsi="Arial" w:cs="Arial"/>
          <w:sz w:val="21"/>
          <w:szCs w:val="21"/>
        </w:rPr>
        <w:t xml:space="preserve">o confidencial </w:t>
      </w:r>
      <w:r w:rsidR="00260DFE" w:rsidRPr="00486AAF">
        <w:rPr>
          <w:rFonts w:ascii="Arial" w:hAnsi="Arial" w:cs="Arial"/>
          <w:sz w:val="21"/>
          <w:szCs w:val="21"/>
        </w:rPr>
        <w:t xml:space="preserve">y su difusión será </w:t>
      </w:r>
      <w:r w:rsidR="00B4066E" w:rsidRPr="00486AAF">
        <w:rPr>
          <w:rFonts w:ascii="Arial" w:hAnsi="Arial" w:cs="Arial"/>
          <w:sz w:val="21"/>
          <w:szCs w:val="21"/>
        </w:rPr>
        <w:t xml:space="preserve">según los términos </w:t>
      </w:r>
      <w:r w:rsidR="00260DFE" w:rsidRPr="00486AAF">
        <w:rPr>
          <w:rFonts w:ascii="Arial" w:hAnsi="Arial" w:cs="Arial"/>
          <w:sz w:val="21"/>
          <w:szCs w:val="21"/>
        </w:rPr>
        <w:t>que se establecen en la Ley Federal de Transparencia y Acceso a la Información Pública</w:t>
      </w:r>
      <w:r w:rsidR="007A70DC" w:rsidRPr="00486AAF">
        <w:rPr>
          <w:rFonts w:ascii="Arial" w:hAnsi="Arial" w:cs="Arial"/>
          <w:sz w:val="21"/>
          <w:szCs w:val="21"/>
        </w:rPr>
        <w:t>.</w:t>
      </w:r>
    </w:p>
    <w:p w:rsidR="004D4A1D" w:rsidRPr="00486AAF" w:rsidRDefault="004D4A1D" w:rsidP="007A70DC">
      <w:pPr>
        <w:autoSpaceDE w:val="0"/>
        <w:autoSpaceDN w:val="0"/>
        <w:adjustRightInd w:val="0"/>
        <w:spacing w:after="0" w:line="240" w:lineRule="auto"/>
        <w:jc w:val="both"/>
        <w:rPr>
          <w:rFonts w:ascii="Arial" w:hAnsi="Arial" w:cs="Arial"/>
          <w:sz w:val="21"/>
          <w:szCs w:val="21"/>
        </w:rPr>
      </w:pPr>
    </w:p>
    <w:p w:rsidR="00AB1D39" w:rsidRPr="00486AAF" w:rsidRDefault="00AA0746" w:rsidP="007A70DC">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 xml:space="preserve">Durante las labores de verificación e inspección, la Secretaría y la Policía Federal podrán requerir del Permisionario </w:t>
      </w:r>
      <w:r w:rsidR="00AB1D39" w:rsidRPr="00486AAF">
        <w:rPr>
          <w:rFonts w:ascii="Arial" w:hAnsi="Arial" w:cs="Arial"/>
          <w:sz w:val="21"/>
          <w:szCs w:val="21"/>
        </w:rPr>
        <w:t xml:space="preserve">todos los datos o informes que permita verificar el cumplimiento de la </w:t>
      </w:r>
      <w:r w:rsidR="00AB1D39" w:rsidRPr="00486AAF">
        <w:rPr>
          <w:rFonts w:ascii="Arial" w:hAnsi="Arial" w:cs="Arial"/>
          <w:b/>
          <w:sz w:val="21"/>
          <w:szCs w:val="21"/>
        </w:rPr>
        <w:t>Norma Oficial Mexicana NOM-012-SCT-2-201</w:t>
      </w:r>
      <w:r w:rsidR="00AB1D39" w:rsidRPr="00486AAF">
        <w:rPr>
          <w:rFonts w:ascii="Arial" w:hAnsi="Arial" w:cs="Arial"/>
          <w:sz w:val="21"/>
          <w:szCs w:val="21"/>
        </w:rPr>
        <w:t>7 y de estos Lineamientos, debiendo el Permisionario proporcionar la información requerida, que de manera enunciativa y no limitativa podrá consistir en información sobre Cartas de Porte</w:t>
      </w:r>
      <w:r w:rsidR="00A863E8" w:rsidRPr="00486AAF">
        <w:rPr>
          <w:rFonts w:ascii="Arial" w:hAnsi="Arial" w:cs="Arial"/>
          <w:sz w:val="21"/>
          <w:szCs w:val="21"/>
        </w:rPr>
        <w:t>, Notas de Embarque en su caso, y Autorizaciones Especiales por caso de conectividad emitidas de conformidad con el numeral 6.4 de dicha Norma, en su caso.</w:t>
      </w:r>
    </w:p>
    <w:p w:rsidR="00AB1D39" w:rsidRPr="00486AAF" w:rsidRDefault="00AB1D39" w:rsidP="007A70DC">
      <w:pPr>
        <w:autoSpaceDE w:val="0"/>
        <w:autoSpaceDN w:val="0"/>
        <w:adjustRightInd w:val="0"/>
        <w:spacing w:after="0" w:line="240" w:lineRule="auto"/>
        <w:jc w:val="both"/>
        <w:rPr>
          <w:sz w:val="21"/>
          <w:szCs w:val="21"/>
        </w:rPr>
      </w:pPr>
    </w:p>
    <w:p w:rsidR="004D4A1D" w:rsidRPr="00486AAF" w:rsidRDefault="004D4A1D" w:rsidP="007A70DC">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 xml:space="preserve">En la resolución sobre imposición de sanciones, la Secretaría </w:t>
      </w:r>
      <w:r w:rsidR="00363E3D" w:rsidRPr="00486AAF">
        <w:rPr>
          <w:rFonts w:ascii="Arial" w:hAnsi="Arial" w:cs="Arial"/>
          <w:sz w:val="21"/>
          <w:szCs w:val="21"/>
        </w:rPr>
        <w:t xml:space="preserve">y la Policía Federal </w:t>
      </w:r>
      <w:r w:rsidRPr="00486AAF">
        <w:rPr>
          <w:rFonts w:ascii="Arial" w:hAnsi="Arial" w:cs="Arial"/>
          <w:sz w:val="21"/>
          <w:szCs w:val="21"/>
        </w:rPr>
        <w:t>podrá</w:t>
      </w:r>
      <w:r w:rsidR="00363E3D" w:rsidRPr="00486AAF">
        <w:rPr>
          <w:rFonts w:ascii="Arial" w:hAnsi="Arial" w:cs="Arial"/>
          <w:sz w:val="21"/>
          <w:szCs w:val="21"/>
        </w:rPr>
        <w:t>n</w:t>
      </w:r>
      <w:r w:rsidRPr="00486AAF">
        <w:rPr>
          <w:rFonts w:ascii="Arial" w:hAnsi="Arial" w:cs="Arial"/>
          <w:sz w:val="21"/>
          <w:szCs w:val="21"/>
        </w:rPr>
        <w:t xml:space="preserve"> valorar la observancia de la </w:t>
      </w:r>
      <w:r w:rsidRPr="00486AAF">
        <w:rPr>
          <w:rFonts w:ascii="Arial" w:hAnsi="Arial" w:cs="Arial"/>
          <w:b/>
          <w:sz w:val="21"/>
          <w:szCs w:val="21"/>
        </w:rPr>
        <w:t>Norma Oficial Mexicana NOM-012-SCT-2-2017</w:t>
      </w:r>
      <w:r w:rsidRPr="00486AAF">
        <w:rPr>
          <w:rFonts w:ascii="Arial" w:hAnsi="Arial" w:cs="Arial"/>
          <w:sz w:val="21"/>
          <w:szCs w:val="21"/>
        </w:rPr>
        <w:t>, así como de los presentes Lineamientos, el grado de incidencia y su reincidencia.</w:t>
      </w:r>
    </w:p>
    <w:p w:rsidR="002820AD" w:rsidRPr="00486AAF" w:rsidRDefault="002820AD" w:rsidP="002A5439">
      <w:pPr>
        <w:pStyle w:val="Prrafodelista"/>
        <w:spacing w:after="0" w:line="240" w:lineRule="auto"/>
        <w:ind w:left="0"/>
        <w:contextualSpacing w:val="0"/>
        <w:jc w:val="both"/>
        <w:rPr>
          <w:rFonts w:ascii="Arial" w:hAnsi="Arial" w:cs="Arial"/>
          <w:sz w:val="21"/>
          <w:szCs w:val="21"/>
        </w:rPr>
      </w:pPr>
    </w:p>
    <w:p w:rsidR="00087D10" w:rsidRPr="00486AAF" w:rsidRDefault="00087D10" w:rsidP="002A5439">
      <w:pPr>
        <w:pStyle w:val="Prrafodelista"/>
        <w:spacing w:after="0" w:line="240" w:lineRule="auto"/>
        <w:ind w:left="0"/>
        <w:contextualSpacing w:val="0"/>
        <w:jc w:val="both"/>
        <w:rPr>
          <w:rFonts w:ascii="Arial" w:hAnsi="Arial" w:cs="Arial"/>
          <w:sz w:val="21"/>
          <w:szCs w:val="21"/>
        </w:rPr>
      </w:pPr>
      <w:r w:rsidRPr="00486AAF">
        <w:rPr>
          <w:rFonts w:ascii="Arial" w:hAnsi="Arial" w:cs="Arial"/>
          <w:sz w:val="21"/>
          <w:szCs w:val="21"/>
        </w:rPr>
        <w:t xml:space="preserve">Las infracciones e incumplimientos a las disposiciones contenidas en </w:t>
      </w:r>
      <w:r w:rsidR="00081796" w:rsidRPr="00486AAF">
        <w:rPr>
          <w:rFonts w:ascii="Arial" w:hAnsi="Arial" w:cs="Arial"/>
          <w:sz w:val="21"/>
          <w:szCs w:val="21"/>
        </w:rPr>
        <w:t>la</w:t>
      </w:r>
      <w:r w:rsidRPr="00486AAF">
        <w:rPr>
          <w:rFonts w:ascii="Arial" w:hAnsi="Arial" w:cs="Arial"/>
          <w:sz w:val="21"/>
          <w:szCs w:val="21"/>
        </w:rPr>
        <w:t xml:space="preserve"> </w:t>
      </w:r>
      <w:r w:rsidRPr="00486AAF">
        <w:rPr>
          <w:rFonts w:ascii="Arial" w:hAnsi="Arial" w:cs="Arial"/>
          <w:b/>
          <w:sz w:val="21"/>
          <w:szCs w:val="21"/>
        </w:rPr>
        <w:t>Norma Oficial Mexicana</w:t>
      </w:r>
      <w:r w:rsidR="00081796" w:rsidRPr="00486AAF">
        <w:rPr>
          <w:rFonts w:ascii="Arial" w:hAnsi="Arial" w:cs="Arial"/>
          <w:b/>
          <w:sz w:val="21"/>
          <w:szCs w:val="21"/>
        </w:rPr>
        <w:t xml:space="preserve"> NOM-012-SCT-2-2017</w:t>
      </w:r>
      <w:r w:rsidRPr="00486AAF">
        <w:rPr>
          <w:rFonts w:ascii="Arial" w:hAnsi="Arial" w:cs="Arial"/>
          <w:sz w:val="21"/>
          <w:szCs w:val="21"/>
        </w:rPr>
        <w:t xml:space="preserve">, se sancionarán de conformidad con lo previsto en la </w:t>
      </w:r>
      <w:r w:rsidR="004B543A" w:rsidRPr="00486AAF">
        <w:rPr>
          <w:rFonts w:ascii="Arial" w:hAnsi="Arial" w:cs="Arial"/>
          <w:sz w:val="21"/>
          <w:szCs w:val="21"/>
        </w:rPr>
        <w:t xml:space="preserve">Ley de Caminos, Puentes y Autotransporte Federal, </w:t>
      </w:r>
      <w:r w:rsidR="00363E3D" w:rsidRPr="00486AAF">
        <w:rPr>
          <w:rFonts w:ascii="Arial" w:hAnsi="Arial" w:cs="Arial"/>
          <w:sz w:val="21"/>
          <w:szCs w:val="21"/>
        </w:rPr>
        <w:t xml:space="preserve">el </w:t>
      </w:r>
      <w:r w:rsidR="004B543A" w:rsidRPr="00486AAF">
        <w:rPr>
          <w:rFonts w:ascii="Arial" w:hAnsi="Arial" w:cs="Arial"/>
          <w:sz w:val="21"/>
          <w:szCs w:val="21"/>
        </w:rPr>
        <w:t>Reglamento sobre el Peso, Dimensiones y Capacidad de los Vehículos de Autotransporte que Transitan en los Caminos y Puentes de Jurisdicción Federal y el Reglamento de Tránsito en Carreteras y Puentes de Jurisdicción Federal</w:t>
      </w:r>
      <w:r w:rsidR="00D6407D" w:rsidRPr="00486AAF">
        <w:rPr>
          <w:rFonts w:ascii="Arial" w:hAnsi="Arial" w:cs="Arial"/>
          <w:sz w:val="21"/>
          <w:szCs w:val="21"/>
        </w:rPr>
        <w:t>, en su caso</w:t>
      </w:r>
      <w:r w:rsidR="00363E3D" w:rsidRPr="00486AAF">
        <w:rPr>
          <w:rFonts w:ascii="Arial" w:hAnsi="Arial" w:cs="Arial"/>
          <w:sz w:val="21"/>
          <w:szCs w:val="21"/>
        </w:rPr>
        <w:t>;</w:t>
      </w:r>
      <w:r w:rsidR="00D6407D" w:rsidRPr="00486AAF">
        <w:rPr>
          <w:rFonts w:ascii="Arial" w:hAnsi="Arial" w:cs="Arial"/>
          <w:sz w:val="21"/>
          <w:szCs w:val="21"/>
        </w:rPr>
        <w:t xml:space="preserve"> </w:t>
      </w:r>
      <w:r w:rsidRPr="00486AAF">
        <w:rPr>
          <w:rFonts w:ascii="Arial" w:hAnsi="Arial" w:cs="Arial"/>
          <w:sz w:val="21"/>
          <w:szCs w:val="21"/>
        </w:rPr>
        <w:t>y demás ordenamientos legales que resulten aplicables.</w:t>
      </w:r>
    </w:p>
    <w:p w:rsidR="002C6777" w:rsidRPr="00486AAF" w:rsidRDefault="002C6777" w:rsidP="00FC00E6">
      <w:pPr>
        <w:autoSpaceDE w:val="0"/>
        <w:autoSpaceDN w:val="0"/>
        <w:adjustRightInd w:val="0"/>
        <w:spacing w:after="0" w:line="240" w:lineRule="auto"/>
        <w:ind w:left="851" w:hanging="491"/>
        <w:jc w:val="both"/>
        <w:rPr>
          <w:rFonts w:ascii="Arial" w:hAnsi="Arial" w:cs="Arial"/>
          <w:sz w:val="21"/>
          <w:szCs w:val="21"/>
        </w:rPr>
      </w:pPr>
    </w:p>
    <w:p w:rsidR="006A612B" w:rsidRDefault="006A612B" w:rsidP="00FC00E6">
      <w:pPr>
        <w:autoSpaceDE w:val="0"/>
        <w:autoSpaceDN w:val="0"/>
        <w:adjustRightInd w:val="0"/>
        <w:spacing w:after="0" w:line="240" w:lineRule="auto"/>
        <w:jc w:val="both"/>
        <w:rPr>
          <w:rFonts w:ascii="Arial" w:hAnsi="Arial" w:cs="Arial"/>
          <w:b/>
          <w:sz w:val="21"/>
          <w:szCs w:val="21"/>
        </w:rPr>
      </w:pPr>
    </w:p>
    <w:p w:rsidR="006A612B" w:rsidRPr="00486AAF" w:rsidRDefault="006A612B" w:rsidP="006A612B">
      <w:pPr>
        <w:autoSpaceDE w:val="0"/>
        <w:autoSpaceDN w:val="0"/>
        <w:adjustRightInd w:val="0"/>
        <w:spacing w:after="0" w:line="240" w:lineRule="auto"/>
        <w:jc w:val="both"/>
        <w:rPr>
          <w:rFonts w:ascii="Arial" w:hAnsi="Arial" w:cs="Arial"/>
          <w:b/>
          <w:sz w:val="21"/>
          <w:szCs w:val="21"/>
        </w:rPr>
      </w:pPr>
      <w:r>
        <w:rPr>
          <w:rFonts w:ascii="Arial" w:hAnsi="Arial" w:cs="Arial"/>
          <w:b/>
          <w:sz w:val="21"/>
          <w:szCs w:val="21"/>
        </w:rPr>
        <w:lastRenderedPageBreak/>
        <w:t>SEXTO</w:t>
      </w:r>
      <w:r w:rsidRPr="00486AAF">
        <w:rPr>
          <w:rFonts w:ascii="Arial" w:hAnsi="Arial" w:cs="Arial"/>
          <w:b/>
          <w:sz w:val="21"/>
          <w:szCs w:val="21"/>
        </w:rPr>
        <w:t xml:space="preserve">. </w:t>
      </w:r>
      <w:r w:rsidRPr="00486AAF">
        <w:rPr>
          <w:rFonts w:ascii="Arial" w:hAnsi="Arial" w:cs="Arial"/>
          <w:sz w:val="21"/>
          <w:szCs w:val="21"/>
        </w:rPr>
        <w:t>La violación o incumplimiento de las disposiciones establecidas en los presentes lineamientos, se sancionarán de conformidad con lo establecido en la Ley de Caminos, Puentes y Autotransporte Federal y el Reglamento sobre el Peso, Dimensiones y Capacidad de los Vehículos de Autotransporte que Transitan en los Caminos y Puentes de Jurisdicción Federal.</w:t>
      </w:r>
      <w:r w:rsidRPr="00486AAF">
        <w:rPr>
          <w:rFonts w:ascii="Arial" w:hAnsi="Arial" w:cs="Arial"/>
          <w:b/>
          <w:sz w:val="21"/>
          <w:szCs w:val="21"/>
        </w:rPr>
        <w:t xml:space="preserve"> </w:t>
      </w:r>
    </w:p>
    <w:p w:rsidR="006A612B" w:rsidRDefault="006A612B" w:rsidP="00FC00E6">
      <w:pPr>
        <w:autoSpaceDE w:val="0"/>
        <w:autoSpaceDN w:val="0"/>
        <w:adjustRightInd w:val="0"/>
        <w:spacing w:after="0" w:line="240" w:lineRule="auto"/>
        <w:jc w:val="both"/>
        <w:rPr>
          <w:rFonts w:ascii="Arial" w:hAnsi="Arial" w:cs="Arial"/>
          <w:b/>
          <w:sz w:val="21"/>
          <w:szCs w:val="21"/>
        </w:rPr>
      </w:pPr>
    </w:p>
    <w:p w:rsidR="006A612B" w:rsidRPr="006A612B" w:rsidRDefault="006A612B" w:rsidP="006A612B">
      <w:pPr>
        <w:autoSpaceDE w:val="0"/>
        <w:autoSpaceDN w:val="0"/>
        <w:adjustRightInd w:val="0"/>
        <w:spacing w:after="0" w:line="240" w:lineRule="auto"/>
        <w:jc w:val="center"/>
        <w:rPr>
          <w:rFonts w:ascii="Arial" w:hAnsi="Arial" w:cs="Arial"/>
          <w:b/>
          <w:sz w:val="21"/>
          <w:szCs w:val="21"/>
        </w:rPr>
      </w:pPr>
      <w:r w:rsidRPr="006A612B">
        <w:rPr>
          <w:rFonts w:ascii="Arial" w:hAnsi="Arial" w:cs="Arial"/>
          <w:b/>
          <w:sz w:val="21"/>
          <w:szCs w:val="21"/>
        </w:rPr>
        <w:t>TRANSITORIOS</w:t>
      </w:r>
    </w:p>
    <w:p w:rsidR="006A612B" w:rsidRDefault="006A612B" w:rsidP="00FC00E6">
      <w:pPr>
        <w:autoSpaceDE w:val="0"/>
        <w:autoSpaceDN w:val="0"/>
        <w:adjustRightInd w:val="0"/>
        <w:spacing w:after="0" w:line="240" w:lineRule="auto"/>
        <w:jc w:val="both"/>
        <w:rPr>
          <w:rFonts w:ascii="Arial" w:hAnsi="Arial" w:cs="Arial"/>
          <w:sz w:val="21"/>
          <w:szCs w:val="21"/>
        </w:rPr>
      </w:pPr>
    </w:p>
    <w:p w:rsidR="006A612B" w:rsidRPr="00486AAF" w:rsidRDefault="002D4B81" w:rsidP="006A612B">
      <w:pPr>
        <w:autoSpaceDE w:val="0"/>
        <w:autoSpaceDN w:val="0"/>
        <w:adjustRightInd w:val="0"/>
        <w:spacing w:after="0" w:line="240" w:lineRule="auto"/>
        <w:jc w:val="both"/>
        <w:rPr>
          <w:rFonts w:ascii="Arial" w:hAnsi="Arial" w:cs="Arial"/>
          <w:sz w:val="21"/>
          <w:szCs w:val="21"/>
        </w:rPr>
      </w:pPr>
      <w:r>
        <w:rPr>
          <w:rFonts w:ascii="Arial" w:hAnsi="Arial" w:cs="Arial"/>
          <w:b/>
          <w:sz w:val="21"/>
          <w:szCs w:val="21"/>
        </w:rPr>
        <w:t>P</w:t>
      </w:r>
      <w:r w:rsidR="006A612B">
        <w:rPr>
          <w:rFonts w:ascii="Arial" w:hAnsi="Arial" w:cs="Arial"/>
          <w:b/>
          <w:sz w:val="21"/>
          <w:szCs w:val="21"/>
        </w:rPr>
        <w:t>RIMERO</w:t>
      </w:r>
      <w:r w:rsidR="006A612B" w:rsidRPr="00486AAF">
        <w:rPr>
          <w:rFonts w:ascii="Arial" w:hAnsi="Arial" w:cs="Arial"/>
          <w:b/>
          <w:sz w:val="21"/>
          <w:szCs w:val="21"/>
        </w:rPr>
        <w:t>.</w:t>
      </w:r>
      <w:r w:rsidR="006A612B" w:rsidRPr="00486AAF">
        <w:rPr>
          <w:rFonts w:ascii="Arial" w:hAnsi="Arial" w:cs="Arial"/>
          <w:sz w:val="21"/>
          <w:szCs w:val="21"/>
        </w:rPr>
        <w:t xml:space="preserve"> Los presentes Lineamientos entrarán en vigor 60 días naturales a partir del día siguiente de su publicación en el Diario Oficial de la Federación.</w:t>
      </w:r>
    </w:p>
    <w:p w:rsidR="006A612B" w:rsidRDefault="006A612B" w:rsidP="00FC00E6">
      <w:pPr>
        <w:autoSpaceDE w:val="0"/>
        <w:autoSpaceDN w:val="0"/>
        <w:adjustRightInd w:val="0"/>
        <w:spacing w:after="0" w:line="240" w:lineRule="auto"/>
        <w:jc w:val="both"/>
        <w:rPr>
          <w:rFonts w:ascii="Arial" w:hAnsi="Arial" w:cs="Arial"/>
          <w:sz w:val="21"/>
          <w:szCs w:val="21"/>
        </w:rPr>
      </w:pPr>
    </w:p>
    <w:p w:rsidR="006A612B" w:rsidRPr="00486AAF" w:rsidRDefault="006A612B" w:rsidP="00FC00E6">
      <w:pPr>
        <w:autoSpaceDE w:val="0"/>
        <w:autoSpaceDN w:val="0"/>
        <w:adjustRightInd w:val="0"/>
        <w:spacing w:after="0" w:line="240" w:lineRule="auto"/>
        <w:jc w:val="both"/>
        <w:rPr>
          <w:rFonts w:ascii="Arial" w:hAnsi="Arial" w:cs="Arial"/>
          <w:sz w:val="21"/>
          <w:szCs w:val="21"/>
        </w:rPr>
      </w:pPr>
    </w:p>
    <w:p w:rsidR="00171013" w:rsidRPr="00486AAF" w:rsidRDefault="006A612B" w:rsidP="00FC00E6">
      <w:pPr>
        <w:autoSpaceDE w:val="0"/>
        <w:autoSpaceDN w:val="0"/>
        <w:adjustRightInd w:val="0"/>
        <w:spacing w:after="0" w:line="240" w:lineRule="auto"/>
        <w:jc w:val="both"/>
        <w:rPr>
          <w:rFonts w:ascii="Arial" w:hAnsi="Arial" w:cs="Arial"/>
          <w:sz w:val="21"/>
          <w:szCs w:val="21"/>
        </w:rPr>
      </w:pPr>
      <w:r>
        <w:rPr>
          <w:rFonts w:ascii="Arial" w:hAnsi="Arial" w:cs="Arial"/>
          <w:b/>
          <w:sz w:val="21"/>
          <w:szCs w:val="21"/>
        </w:rPr>
        <w:t>SEGUNDO</w:t>
      </w:r>
      <w:r w:rsidR="00171013" w:rsidRPr="00486AAF">
        <w:rPr>
          <w:rFonts w:ascii="Arial" w:hAnsi="Arial" w:cs="Arial"/>
          <w:b/>
          <w:sz w:val="21"/>
          <w:szCs w:val="21"/>
        </w:rPr>
        <w:t>.-</w:t>
      </w:r>
      <w:r w:rsidR="00171013" w:rsidRPr="00486AAF">
        <w:rPr>
          <w:rFonts w:ascii="Arial" w:hAnsi="Arial" w:cs="Arial"/>
          <w:sz w:val="21"/>
          <w:szCs w:val="21"/>
        </w:rPr>
        <w:t xml:space="preserve"> En cumplimiento al artículo quinto del Acuerdo que fija los lineamientos que deberán ser observados por las dependencias y organismos descentralizados de la Administración Pública Federal, en cuanto a la emisión de los actos administrativos de carácter general a los que les resulta aplicable el artículo 69-H de la Ley Federal de Procedimiento Administrativo, para los trámites con homoclaves SCT-03-044-A y SCT-03-044-B se reduce el plazo máximo de resolución de 15 a 13 días hábiles y para los trámites con homoclaves SCT-03-002, SCT-03-003-C y SCT-03-026-A se elimina el requisito de que el apoderado legal presente Poder Notarial, siempre y cuando manifieste y se verifique que con anterioridad ha acreditado su personalidad ante el Centro SCT correspondiente o ante la Dirección General de Autotransporte Federal. Asimismo, no se requerirá que presente copia de la credencial para votar, bastará con mostrar el original para hacer la anotación respectiva en el formato de solicitud.</w:t>
      </w:r>
    </w:p>
    <w:p w:rsidR="00171013" w:rsidRPr="00486AAF" w:rsidRDefault="00171013" w:rsidP="00FC00E6">
      <w:pPr>
        <w:autoSpaceDE w:val="0"/>
        <w:autoSpaceDN w:val="0"/>
        <w:adjustRightInd w:val="0"/>
        <w:spacing w:after="0" w:line="240" w:lineRule="auto"/>
        <w:jc w:val="both"/>
        <w:rPr>
          <w:rFonts w:ascii="Arial" w:hAnsi="Arial" w:cs="Arial"/>
          <w:sz w:val="21"/>
          <w:szCs w:val="21"/>
        </w:rPr>
      </w:pPr>
    </w:p>
    <w:p w:rsidR="00171013" w:rsidRPr="00486AAF" w:rsidRDefault="00171013" w:rsidP="00FC00E6">
      <w:pPr>
        <w:autoSpaceDE w:val="0"/>
        <w:autoSpaceDN w:val="0"/>
        <w:adjustRightInd w:val="0"/>
        <w:spacing w:after="0" w:line="240" w:lineRule="auto"/>
        <w:jc w:val="both"/>
        <w:rPr>
          <w:rFonts w:ascii="Arial" w:hAnsi="Arial" w:cs="Arial"/>
          <w:sz w:val="21"/>
          <w:szCs w:val="21"/>
        </w:rPr>
      </w:pPr>
    </w:p>
    <w:p w:rsidR="00E0282A" w:rsidRPr="00486AAF" w:rsidRDefault="00E0282A" w:rsidP="00FC00E6">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Dado en la Ciudad de México, a los</w:t>
      </w:r>
    </w:p>
    <w:p w:rsidR="00E0282A" w:rsidRPr="00486AAF" w:rsidRDefault="00E0282A" w:rsidP="00FC00E6">
      <w:pPr>
        <w:autoSpaceDE w:val="0"/>
        <w:autoSpaceDN w:val="0"/>
        <w:adjustRightInd w:val="0"/>
        <w:spacing w:after="0" w:line="240" w:lineRule="auto"/>
        <w:jc w:val="both"/>
        <w:rPr>
          <w:rFonts w:ascii="Arial" w:hAnsi="Arial" w:cs="Arial"/>
          <w:sz w:val="21"/>
          <w:szCs w:val="21"/>
        </w:rPr>
      </w:pPr>
    </w:p>
    <w:p w:rsidR="00486AAF" w:rsidRPr="00486AAF" w:rsidRDefault="00486AAF" w:rsidP="00486AAF">
      <w:pPr>
        <w:autoSpaceDE w:val="0"/>
        <w:autoSpaceDN w:val="0"/>
        <w:adjustRightInd w:val="0"/>
        <w:spacing w:after="0" w:line="240" w:lineRule="auto"/>
        <w:jc w:val="both"/>
        <w:rPr>
          <w:rFonts w:ascii="Arial" w:hAnsi="Arial" w:cs="Arial"/>
          <w:sz w:val="21"/>
          <w:szCs w:val="21"/>
        </w:rPr>
      </w:pPr>
      <w:r w:rsidRPr="00486AAF">
        <w:rPr>
          <w:rFonts w:ascii="Arial" w:hAnsi="Arial" w:cs="Arial"/>
          <w:sz w:val="21"/>
          <w:szCs w:val="21"/>
        </w:rPr>
        <w:t>“Firma la Licenciada Rosa María Zúñiga Canales, Directora General Adjunta de Planeación y Desarrollo, encargada del despacho de los asuntos que competen a la Dirección General de Autotransporte Federal, en términos de lo dispuesto en los artículos 6°, fracción XVII y 50 del Reglamento Interior de la Secretaría de Comunicaciones y Transportes, así como lo dispuesto en el oficio de designación número 4.-039/2018, de fecha 14 de septiembre de 2018, suscrito por la C. Subsecretaria de Transporte de la Secretaría de Comunicaciones y Transportes.”</w:t>
      </w:r>
    </w:p>
    <w:p w:rsidR="00486AAF" w:rsidRDefault="00486AAF" w:rsidP="00486AAF">
      <w:pPr>
        <w:autoSpaceDE w:val="0"/>
        <w:autoSpaceDN w:val="0"/>
        <w:adjustRightInd w:val="0"/>
        <w:spacing w:after="0" w:line="240" w:lineRule="auto"/>
        <w:jc w:val="center"/>
        <w:rPr>
          <w:rFonts w:ascii="Arial" w:hAnsi="Arial" w:cs="Arial"/>
          <w:b/>
          <w:sz w:val="21"/>
          <w:szCs w:val="21"/>
        </w:rPr>
      </w:pPr>
    </w:p>
    <w:p w:rsidR="00486AAF" w:rsidRDefault="00486AAF" w:rsidP="00486AAF">
      <w:pPr>
        <w:autoSpaceDE w:val="0"/>
        <w:autoSpaceDN w:val="0"/>
        <w:adjustRightInd w:val="0"/>
        <w:spacing w:after="0" w:line="240" w:lineRule="auto"/>
        <w:jc w:val="center"/>
        <w:rPr>
          <w:rFonts w:ascii="Arial" w:hAnsi="Arial" w:cs="Arial"/>
          <w:b/>
          <w:sz w:val="21"/>
          <w:szCs w:val="21"/>
        </w:rPr>
      </w:pPr>
    </w:p>
    <w:p w:rsidR="00486AAF" w:rsidRDefault="00486AAF" w:rsidP="00486AAF">
      <w:pPr>
        <w:autoSpaceDE w:val="0"/>
        <w:autoSpaceDN w:val="0"/>
        <w:adjustRightInd w:val="0"/>
        <w:spacing w:after="0" w:line="240" w:lineRule="auto"/>
        <w:jc w:val="center"/>
        <w:rPr>
          <w:rFonts w:ascii="Arial" w:hAnsi="Arial" w:cs="Arial"/>
          <w:b/>
          <w:sz w:val="21"/>
          <w:szCs w:val="21"/>
        </w:rPr>
      </w:pPr>
    </w:p>
    <w:p w:rsidR="00486AAF" w:rsidRDefault="00486AAF" w:rsidP="00486AAF">
      <w:pPr>
        <w:autoSpaceDE w:val="0"/>
        <w:autoSpaceDN w:val="0"/>
        <w:adjustRightInd w:val="0"/>
        <w:spacing w:after="0" w:line="240" w:lineRule="auto"/>
        <w:jc w:val="center"/>
        <w:rPr>
          <w:rFonts w:ascii="Arial" w:hAnsi="Arial" w:cs="Arial"/>
          <w:b/>
          <w:sz w:val="21"/>
          <w:szCs w:val="21"/>
        </w:rPr>
      </w:pPr>
    </w:p>
    <w:p w:rsidR="00486AAF" w:rsidRPr="00486AAF" w:rsidRDefault="00486AAF" w:rsidP="00486AAF">
      <w:pPr>
        <w:autoSpaceDE w:val="0"/>
        <w:autoSpaceDN w:val="0"/>
        <w:adjustRightInd w:val="0"/>
        <w:spacing w:after="0" w:line="240" w:lineRule="auto"/>
        <w:jc w:val="center"/>
        <w:rPr>
          <w:rFonts w:ascii="Arial" w:hAnsi="Arial" w:cs="Arial"/>
          <w:b/>
          <w:sz w:val="21"/>
          <w:szCs w:val="21"/>
        </w:rPr>
      </w:pPr>
    </w:p>
    <w:p w:rsidR="00486AAF" w:rsidRPr="00486AAF" w:rsidRDefault="00486AAF" w:rsidP="00486AAF">
      <w:pPr>
        <w:autoSpaceDE w:val="0"/>
        <w:autoSpaceDN w:val="0"/>
        <w:adjustRightInd w:val="0"/>
        <w:spacing w:after="0" w:line="240" w:lineRule="auto"/>
        <w:jc w:val="center"/>
        <w:rPr>
          <w:rFonts w:ascii="Arial" w:hAnsi="Arial" w:cs="Arial"/>
          <w:b/>
          <w:sz w:val="21"/>
          <w:szCs w:val="21"/>
        </w:rPr>
      </w:pPr>
      <w:r w:rsidRPr="00486AAF">
        <w:rPr>
          <w:rFonts w:ascii="Arial" w:hAnsi="Arial" w:cs="Arial"/>
          <w:b/>
          <w:sz w:val="21"/>
          <w:szCs w:val="21"/>
        </w:rPr>
        <w:t>Lic. Rosa María Zúñiga Canales</w:t>
      </w:r>
    </w:p>
    <w:p w:rsidR="001B6D3C" w:rsidRPr="00486AAF" w:rsidRDefault="00486AAF" w:rsidP="00486AAF">
      <w:pPr>
        <w:autoSpaceDE w:val="0"/>
        <w:autoSpaceDN w:val="0"/>
        <w:adjustRightInd w:val="0"/>
        <w:spacing w:after="0" w:line="240" w:lineRule="auto"/>
        <w:jc w:val="center"/>
        <w:rPr>
          <w:rFonts w:ascii="Arial" w:hAnsi="Arial" w:cs="Arial"/>
          <w:sz w:val="21"/>
          <w:szCs w:val="21"/>
        </w:rPr>
      </w:pPr>
      <w:r w:rsidRPr="00486AAF">
        <w:rPr>
          <w:rFonts w:ascii="Arial" w:hAnsi="Arial" w:cs="Arial"/>
          <w:b/>
          <w:sz w:val="21"/>
          <w:szCs w:val="21"/>
        </w:rPr>
        <w:t>Encargada del despacho de los asuntos que competen a la Dirección General de Autotransporte Federal</w:t>
      </w:r>
    </w:p>
    <w:sectPr w:rsidR="001B6D3C" w:rsidRPr="00486AAF" w:rsidSect="00486AAF">
      <w:footerReference w:type="default" r:id="rId8"/>
      <w:pgSz w:w="12240" w:h="15840"/>
      <w:pgMar w:top="993" w:right="900"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144" w:rsidRDefault="00CA0144" w:rsidP="000F1714">
      <w:pPr>
        <w:spacing w:after="0" w:line="240" w:lineRule="auto"/>
      </w:pPr>
      <w:r>
        <w:separator/>
      </w:r>
    </w:p>
  </w:endnote>
  <w:endnote w:type="continuationSeparator" w:id="0">
    <w:p w:rsidR="00CA0144" w:rsidRDefault="00CA0144" w:rsidP="000F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989429"/>
      <w:docPartObj>
        <w:docPartGallery w:val="Page Numbers (Bottom of Page)"/>
        <w:docPartUnique/>
      </w:docPartObj>
    </w:sdtPr>
    <w:sdtEndPr>
      <w:rPr>
        <w:rFonts w:ascii="Arial" w:hAnsi="Arial" w:cs="Arial"/>
      </w:rPr>
    </w:sdtEndPr>
    <w:sdtContent>
      <w:p w:rsidR="006C1446" w:rsidRPr="006C1446" w:rsidRDefault="006C1446">
        <w:pPr>
          <w:pStyle w:val="Piedepgina"/>
          <w:jc w:val="right"/>
          <w:rPr>
            <w:rFonts w:ascii="Arial" w:hAnsi="Arial" w:cs="Arial"/>
          </w:rPr>
        </w:pPr>
        <w:r w:rsidRPr="006C1446">
          <w:rPr>
            <w:rFonts w:ascii="Arial" w:hAnsi="Arial" w:cs="Arial"/>
          </w:rPr>
          <w:fldChar w:fldCharType="begin"/>
        </w:r>
        <w:r w:rsidRPr="006C1446">
          <w:rPr>
            <w:rFonts w:ascii="Arial" w:hAnsi="Arial" w:cs="Arial"/>
          </w:rPr>
          <w:instrText>PAGE   \* MERGEFORMAT</w:instrText>
        </w:r>
        <w:r w:rsidRPr="006C1446">
          <w:rPr>
            <w:rFonts w:ascii="Arial" w:hAnsi="Arial" w:cs="Arial"/>
          </w:rPr>
          <w:fldChar w:fldCharType="separate"/>
        </w:r>
        <w:r w:rsidR="00B420C3" w:rsidRPr="00B420C3">
          <w:rPr>
            <w:rFonts w:ascii="Arial" w:hAnsi="Arial" w:cs="Arial"/>
            <w:noProof/>
            <w:lang w:val="es-ES"/>
          </w:rPr>
          <w:t>1</w:t>
        </w:r>
        <w:r w:rsidRPr="006C1446">
          <w:rPr>
            <w:rFonts w:ascii="Arial" w:hAnsi="Arial" w:cs="Arial"/>
          </w:rPr>
          <w:fldChar w:fldCharType="end"/>
        </w:r>
      </w:p>
    </w:sdtContent>
  </w:sdt>
  <w:p w:rsidR="006C1446" w:rsidRDefault="006C14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144" w:rsidRDefault="00CA0144" w:rsidP="000F1714">
      <w:pPr>
        <w:spacing w:after="0" w:line="240" w:lineRule="auto"/>
      </w:pPr>
      <w:r>
        <w:separator/>
      </w:r>
    </w:p>
  </w:footnote>
  <w:footnote w:type="continuationSeparator" w:id="0">
    <w:p w:rsidR="00CA0144" w:rsidRDefault="00CA0144" w:rsidP="000F17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161E9"/>
    <w:multiLevelType w:val="hybridMultilevel"/>
    <w:tmpl w:val="D4B81F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1B00A3"/>
    <w:multiLevelType w:val="hybridMultilevel"/>
    <w:tmpl w:val="3F8A01D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F87677E"/>
    <w:multiLevelType w:val="hybridMultilevel"/>
    <w:tmpl w:val="17743A5A"/>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2A5029B"/>
    <w:multiLevelType w:val="hybridMultilevel"/>
    <w:tmpl w:val="6672A44E"/>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593E74"/>
    <w:multiLevelType w:val="hybridMultilevel"/>
    <w:tmpl w:val="544088F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5654FE"/>
    <w:multiLevelType w:val="hybridMultilevel"/>
    <w:tmpl w:val="D36EA472"/>
    <w:lvl w:ilvl="0" w:tplc="9D6EF0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463F18"/>
    <w:multiLevelType w:val="hybridMultilevel"/>
    <w:tmpl w:val="63A8829E"/>
    <w:lvl w:ilvl="0" w:tplc="D2DCDA00">
      <w:start w:val="1"/>
      <w:numFmt w:val="upperRoman"/>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24784B20"/>
    <w:multiLevelType w:val="hybridMultilevel"/>
    <w:tmpl w:val="94EEF59C"/>
    <w:lvl w:ilvl="0" w:tplc="D4F452A8">
      <w:start w:val="1"/>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3867A6"/>
    <w:multiLevelType w:val="hybridMultilevel"/>
    <w:tmpl w:val="376ECF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0E6544"/>
    <w:multiLevelType w:val="hybridMultilevel"/>
    <w:tmpl w:val="37867728"/>
    <w:lvl w:ilvl="0" w:tplc="D2DCDA0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E2C5A64"/>
    <w:multiLevelType w:val="hybridMultilevel"/>
    <w:tmpl w:val="F1EEB646"/>
    <w:lvl w:ilvl="0" w:tplc="080A0017">
      <w:start w:val="1"/>
      <w:numFmt w:val="lowerLetter"/>
      <w:lvlText w:val="%1)"/>
      <w:lvlJc w:val="left"/>
      <w:pPr>
        <w:ind w:left="1571" w:hanging="360"/>
      </w:pPr>
    </w:lvl>
    <w:lvl w:ilvl="1" w:tplc="AF8C08A4">
      <w:start w:val="1"/>
      <w:numFmt w:val="upperRoman"/>
      <w:lvlText w:val="%2."/>
      <w:lvlJc w:val="left"/>
      <w:pPr>
        <w:ind w:left="2651" w:hanging="720"/>
      </w:pPr>
      <w:rPr>
        <w:rFonts w:hint="default"/>
      </w:r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nsid w:val="3FAC6DDC"/>
    <w:multiLevelType w:val="hybridMultilevel"/>
    <w:tmpl w:val="550C1D8E"/>
    <w:lvl w:ilvl="0" w:tplc="D2DCDA0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3246A0"/>
    <w:multiLevelType w:val="hybridMultilevel"/>
    <w:tmpl w:val="A63859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170B06"/>
    <w:multiLevelType w:val="hybridMultilevel"/>
    <w:tmpl w:val="B132747E"/>
    <w:lvl w:ilvl="0" w:tplc="1C46EA28">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34127C5"/>
    <w:multiLevelType w:val="hybridMultilevel"/>
    <w:tmpl w:val="7B725C64"/>
    <w:lvl w:ilvl="0" w:tplc="C4C658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8C27C5"/>
    <w:multiLevelType w:val="hybridMultilevel"/>
    <w:tmpl w:val="D66ED512"/>
    <w:lvl w:ilvl="0" w:tplc="CAE6616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5E678B"/>
    <w:multiLevelType w:val="hybridMultilevel"/>
    <w:tmpl w:val="2A0A28A4"/>
    <w:lvl w:ilvl="0" w:tplc="080A0019">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ED821D8"/>
    <w:multiLevelType w:val="hybridMultilevel"/>
    <w:tmpl w:val="D578FC90"/>
    <w:lvl w:ilvl="0" w:tplc="080A001B">
      <w:start w:val="1"/>
      <w:numFmt w:val="lowerRoman"/>
      <w:lvlText w:val="%1."/>
      <w:lvlJc w:val="right"/>
      <w:pPr>
        <w:ind w:left="1571" w:hanging="360"/>
      </w:pPr>
    </w:lvl>
    <w:lvl w:ilvl="1" w:tplc="AF8C08A4">
      <w:start w:val="1"/>
      <w:numFmt w:val="upperRoman"/>
      <w:lvlText w:val="%2."/>
      <w:lvlJc w:val="left"/>
      <w:pPr>
        <w:ind w:left="2651" w:hanging="720"/>
      </w:pPr>
      <w:rPr>
        <w:rFonts w:hint="default"/>
      </w:r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nsid w:val="77874CC0"/>
    <w:multiLevelType w:val="hybridMultilevel"/>
    <w:tmpl w:val="6EBC97E4"/>
    <w:lvl w:ilvl="0" w:tplc="D2DCDA00">
      <w:start w:val="1"/>
      <w:numFmt w:val="upperRoman"/>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7CAF09EC"/>
    <w:multiLevelType w:val="hybridMultilevel"/>
    <w:tmpl w:val="8F589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F8F6F99"/>
    <w:multiLevelType w:val="hybridMultilevel"/>
    <w:tmpl w:val="8788E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0"/>
  </w:num>
  <w:num w:numId="3">
    <w:abstractNumId w:val="12"/>
  </w:num>
  <w:num w:numId="4">
    <w:abstractNumId w:val="5"/>
  </w:num>
  <w:num w:numId="5">
    <w:abstractNumId w:val="13"/>
  </w:num>
  <w:num w:numId="6">
    <w:abstractNumId w:val="14"/>
  </w:num>
  <w:num w:numId="7">
    <w:abstractNumId w:val="11"/>
  </w:num>
  <w:num w:numId="8">
    <w:abstractNumId w:val="17"/>
  </w:num>
  <w:num w:numId="9">
    <w:abstractNumId w:val="9"/>
  </w:num>
  <w:num w:numId="10">
    <w:abstractNumId w:val="8"/>
  </w:num>
  <w:num w:numId="11">
    <w:abstractNumId w:val="20"/>
  </w:num>
  <w:num w:numId="12">
    <w:abstractNumId w:val="18"/>
  </w:num>
  <w:num w:numId="13">
    <w:abstractNumId w:val="6"/>
  </w:num>
  <w:num w:numId="14">
    <w:abstractNumId w:val="4"/>
  </w:num>
  <w:num w:numId="15">
    <w:abstractNumId w:val="3"/>
  </w:num>
  <w:num w:numId="16">
    <w:abstractNumId w:val="2"/>
  </w:num>
  <w:num w:numId="17">
    <w:abstractNumId w:val="16"/>
  </w:num>
  <w:num w:numId="18">
    <w:abstractNumId w:val="1"/>
  </w:num>
  <w:num w:numId="19">
    <w:abstractNumId w:val="7"/>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6E"/>
    <w:rsid w:val="0003022D"/>
    <w:rsid w:val="00034CC7"/>
    <w:rsid w:val="00077BAE"/>
    <w:rsid w:val="00081796"/>
    <w:rsid w:val="00087D10"/>
    <w:rsid w:val="00093E48"/>
    <w:rsid w:val="00093FFC"/>
    <w:rsid w:val="000A43F0"/>
    <w:rsid w:val="000A59C1"/>
    <w:rsid w:val="000F1714"/>
    <w:rsid w:val="00105A64"/>
    <w:rsid w:val="00117134"/>
    <w:rsid w:val="00131BDC"/>
    <w:rsid w:val="00137025"/>
    <w:rsid w:val="00155CCB"/>
    <w:rsid w:val="00171013"/>
    <w:rsid w:val="0017283D"/>
    <w:rsid w:val="001B6D3C"/>
    <w:rsid w:val="001E03E5"/>
    <w:rsid w:val="002066E7"/>
    <w:rsid w:val="0021061C"/>
    <w:rsid w:val="00260DFE"/>
    <w:rsid w:val="00263B34"/>
    <w:rsid w:val="00281ACD"/>
    <w:rsid w:val="002820AD"/>
    <w:rsid w:val="0029692F"/>
    <w:rsid w:val="002A5439"/>
    <w:rsid w:val="002B0CCB"/>
    <w:rsid w:val="002B72B8"/>
    <w:rsid w:val="002C6730"/>
    <w:rsid w:val="002C6777"/>
    <w:rsid w:val="002D4B81"/>
    <w:rsid w:val="003036BE"/>
    <w:rsid w:val="00316D81"/>
    <w:rsid w:val="0033637B"/>
    <w:rsid w:val="00351F31"/>
    <w:rsid w:val="00363E09"/>
    <w:rsid w:val="00363E3D"/>
    <w:rsid w:val="003A28C3"/>
    <w:rsid w:val="003B78E8"/>
    <w:rsid w:val="003C2B2D"/>
    <w:rsid w:val="004234C8"/>
    <w:rsid w:val="0044008A"/>
    <w:rsid w:val="00486AAF"/>
    <w:rsid w:val="00487A31"/>
    <w:rsid w:val="00491A8F"/>
    <w:rsid w:val="00491AFD"/>
    <w:rsid w:val="004B543A"/>
    <w:rsid w:val="004D4A1D"/>
    <w:rsid w:val="004F5F27"/>
    <w:rsid w:val="00503A5F"/>
    <w:rsid w:val="00507E89"/>
    <w:rsid w:val="00513873"/>
    <w:rsid w:val="0052239F"/>
    <w:rsid w:val="005D110A"/>
    <w:rsid w:val="005E0A8D"/>
    <w:rsid w:val="005E2B92"/>
    <w:rsid w:val="00612F6E"/>
    <w:rsid w:val="00623049"/>
    <w:rsid w:val="0062399C"/>
    <w:rsid w:val="006611DE"/>
    <w:rsid w:val="006A612B"/>
    <w:rsid w:val="006C1446"/>
    <w:rsid w:val="006C541A"/>
    <w:rsid w:val="006C7AD2"/>
    <w:rsid w:val="006D7049"/>
    <w:rsid w:val="006F0F00"/>
    <w:rsid w:val="006F491B"/>
    <w:rsid w:val="007248B6"/>
    <w:rsid w:val="00735098"/>
    <w:rsid w:val="0073660D"/>
    <w:rsid w:val="00745971"/>
    <w:rsid w:val="00770F34"/>
    <w:rsid w:val="0077255A"/>
    <w:rsid w:val="007A70DC"/>
    <w:rsid w:val="007A76D2"/>
    <w:rsid w:val="007C50AB"/>
    <w:rsid w:val="007D2F50"/>
    <w:rsid w:val="007F1D7D"/>
    <w:rsid w:val="00803258"/>
    <w:rsid w:val="0083262E"/>
    <w:rsid w:val="00862708"/>
    <w:rsid w:val="0089403C"/>
    <w:rsid w:val="008F16A2"/>
    <w:rsid w:val="008F7ED4"/>
    <w:rsid w:val="0090021D"/>
    <w:rsid w:val="00917A48"/>
    <w:rsid w:val="009320C6"/>
    <w:rsid w:val="009359FD"/>
    <w:rsid w:val="009534FD"/>
    <w:rsid w:val="00987E3A"/>
    <w:rsid w:val="009A5975"/>
    <w:rsid w:val="00A069B2"/>
    <w:rsid w:val="00A16F59"/>
    <w:rsid w:val="00A444F0"/>
    <w:rsid w:val="00A863E8"/>
    <w:rsid w:val="00A95878"/>
    <w:rsid w:val="00AA0746"/>
    <w:rsid w:val="00AB041D"/>
    <w:rsid w:val="00AB1D39"/>
    <w:rsid w:val="00AB6B6E"/>
    <w:rsid w:val="00AC4535"/>
    <w:rsid w:val="00B27746"/>
    <w:rsid w:val="00B4066E"/>
    <w:rsid w:val="00B417E6"/>
    <w:rsid w:val="00B420C3"/>
    <w:rsid w:val="00B4498D"/>
    <w:rsid w:val="00B94CE0"/>
    <w:rsid w:val="00BB534A"/>
    <w:rsid w:val="00BC13CF"/>
    <w:rsid w:val="00BC1536"/>
    <w:rsid w:val="00BF1F54"/>
    <w:rsid w:val="00BF2FA7"/>
    <w:rsid w:val="00C02BB9"/>
    <w:rsid w:val="00C90A01"/>
    <w:rsid w:val="00C951FF"/>
    <w:rsid w:val="00CA0144"/>
    <w:rsid w:val="00CA0903"/>
    <w:rsid w:val="00CB0939"/>
    <w:rsid w:val="00CB2317"/>
    <w:rsid w:val="00CE3850"/>
    <w:rsid w:val="00D043B7"/>
    <w:rsid w:val="00D065CC"/>
    <w:rsid w:val="00D10A3C"/>
    <w:rsid w:val="00D145F7"/>
    <w:rsid w:val="00D47E67"/>
    <w:rsid w:val="00D573F9"/>
    <w:rsid w:val="00D6407D"/>
    <w:rsid w:val="00D77696"/>
    <w:rsid w:val="00DA4DD0"/>
    <w:rsid w:val="00DE6482"/>
    <w:rsid w:val="00DF0F9D"/>
    <w:rsid w:val="00E0282A"/>
    <w:rsid w:val="00E27685"/>
    <w:rsid w:val="00E62081"/>
    <w:rsid w:val="00E82C78"/>
    <w:rsid w:val="00EA7B09"/>
    <w:rsid w:val="00EB25E3"/>
    <w:rsid w:val="00ED3953"/>
    <w:rsid w:val="00F67301"/>
    <w:rsid w:val="00F72CBA"/>
    <w:rsid w:val="00F809C0"/>
    <w:rsid w:val="00FA54FC"/>
    <w:rsid w:val="00FC0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FC47B-38DD-4626-B75B-BFD7706E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3A5F"/>
    <w:pPr>
      <w:ind w:left="720"/>
      <w:contextualSpacing/>
    </w:pPr>
  </w:style>
  <w:style w:type="character" w:styleId="Refdecomentario">
    <w:name w:val="annotation reference"/>
    <w:basedOn w:val="Fuentedeprrafopredeter"/>
    <w:uiPriority w:val="99"/>
    <w:semiHidden/>
    <w:unhideWhenUsed/>
    <w:rsid w:val="0083262E"/>
    <w:rPr>
      <w:sz w:val="16"/>
      <w:szCs w:val="16"/>
    </w:rPr>
  </w:style>
  <w:style w:type="paragraph" w:styleId="Textocomentario">
    <w:name w:val="annotation text"/>
    <w:basedOn w:val="Normal"/>
    <w:link w:val="TextocomentarioCar"/>
    <w:uiPriority w:val="99"/>
    <w:semiHidden/>
    <w:unhideWhenUsed/>
    <w:rsid w:val="008326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262E"/>
    <w:rPr>
      <w:sz w:val="20"/>
      <w:szCs w:val="20"/>
    </w:rPr>
  </w:style>
  <w:style w:type="paragraph" w:styleId="Asuntodelcomentario">
    <w:name w:val="annotation subject"/>
    <w:basedOn w:val="Textocomentario"/>
    <w:next w:val="Textocomentario"/>
    <w:link w:val="AsuntodelcomentarioCar"/>
    <w:uiPriority w:val="99"/>
    <w:semiHidden/>
    <w:unhideWhenUsed/>
    <w:rsid w:val="0083262E"/>
    <w:rPr>
      <w:b/>
      <w:bCs/>
    </w:rPr>
  </w:style>
  <w:style w:type="character" w:customStyle="1" w:styleId="AsuntodelcomentarioCar">
    <w:name w:val="Asunto del comentario Car"/>
    <w:basedOn w:val="TextocomentarioCar"/>
    <w:link w:val="Asuntodelcomentario"/>
    <w:uiPriority w:val="99"/>
    <w:semiHidden/>
    <w:rsid w:val="0083262E"/>
    <w:rPr>
      <w:b/>
      <w:bCs/>
      <w:sz w:val="20"/>
      <w:szCs w:val="20"/>
    </w:rPr>
  </w:style>
  <w:style w:type="paragraph" w:styleId="Textodeglobo">
    <w:name w:val="Balloon Text"/>
    <w:basedOn w:val="Normal"/>
    <w:link w:val="TextodegloboCar"/>
    <w:uiPriority w:val="99"/>
    <w:semiHidden/>
    <w:unhideWhenUsed/>
    <w:rsid w:val="008326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262E"/>
    <w:rPr>
      <w:rFonts w:ascii="Segoe UI" w:hAnsi="Segoe UI" w:cs="Segoe UI"/>
      <w:sz w:val="18"/>
      <w:szCs w:val="18"/>
    </w:rPr>
  </w:style>
  <w:style w:type="paragraph" w:styleId="Revisin">
    <w:name w:val="Revision"/>
    <w:hidden/>
    <w:uiPriority w:val="99"/>
    <w:semiHidden/>
    <w:rsid w:val="0044008A"/>
    <w:pPr>
      <w:spacing w:after="0" w:line="240" w:lineRule="auto"/>
    </w:pPr>
  </w:style>
  <w:style w:type="paragraph" w:styleId="Encabezado">
    <w:name w:val="header"/>
    <w:basedOn w:val="Normal"/>
    <w:link w:val="EncabezadoCar"/>
    <w:uiPriority w:val="99"/>
    <w:unhideWhenUsed/>
    <w:rsid w:val="000F17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714"/>
  </w:style>
  <w:style w:type="paragraph" w:styleId="Piedepgina">
    <w:name w:val="footer"/>
    <w:basedOn w:val="Normal"/>
    <w:link w:val="PiedepginaCar"/>
    <w:uiPriority w:val="99"/>
    <w:unhideWhenUsed/>
    <w:rsid w:val="000F17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CBCA-8448-490B-9498-0B348046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3185</Words>
  <Characters>17523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Sanchez Tenorio</dc:creator>
  <cp:keywords/>
  <dc:description/>
  <cp:lastModifiedBy>Angel Sanchez Tenorio</cp:lastModifiedBy>
  <cp:revision>14</cp:revision>
  <cp:lastPrinted>2018-09-27T23:50:00Z</cp:lastPrinted>
  <dcterms:created xsi:type="dcterms:W3CDTF">2018-09-18T18:28:00Z</dcterms:created>
  <dcterms:modified xsi:type="dcterms:W3CDTF">2018-10-02T17:27:00Z</dcterms:modified>
</cp:coreProperties>
</file>